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09C" w:rsidRPr="006A509C" w:rsidRDefault="000F3374" w:rsidP="006A509C">
      <w:pPr>
        <w:widowControl/>
        <w:autoSpaceDE/>
        <w:autoSpaceDN/>
        <w:rPr>
          <w:sz w:val="24"/>
          <w:szCs w:val="24"/>
          <w:lang w:bidi="ar-SA"/>
        </w:rPr>
      </w:pPr>
      <w:r w:rsidRPr="000F3374">
        <w:rPr>
          <w:noProof/>
          <w:sz w:val="24"/>
          <w:szCs w:val="24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3" o:spid="_x0000_s1026" type="#_x0000_t202" style="position:absolute;margin-left:40.6pt;margin-top:8.45pt;width:97.1pt;height:61.95pt;z-index:25165926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">
            <v:textbox style="mso-fit-shape-to-text:t">
              <w:txbxContent>
                <w:p w:rsidR="006A509C" w:rsidRDefault="006A509C" w:rsidP="006A509C">
                  <w:r>
                    <w:rPr>
                      <w:noProof/>
                      <w:lang w:val="en-US" w:eastAsia="en-US" w:bidi="ar-SA"/>
                    </w:rPr>
                    <w:drawing>
                      <wp:inline distT="0" distB="0" distL="0" distR="0">
                        <wp:extent cx="1038225" cy="685800"/>
                        <wp:effectExtent l="0" t="0" r="9525" b="0"/>
                        <wp:docPr id="1" name="Картина 1" descr="C:\Documents and Settings\user\Desktop\LOGO\LOGO DG\Картина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Картина 8" descr="C:\Documents and Settings\user\Desktop\LOGO\LOGO DG\Картина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6A509C" w:rsidRPr="006A509C" w:rsidRDefault="006A509C" w:rsidP="006A509C">
      <w:pPr>
        <w:widowControl/>
        <w:autoSpaceDE/>
        <w:autoSpaceDN/>
        <w:jc w:val="center"/>
        <w:rPr>
          <w:b/>
          <w:sz w:val="24"/>
          <w:szCs w:val="24"/>
          <w:lang w:bidi="ar-SA"/>
        </w:rPr>
      </w:pPr>
      <w:r w:rsidRPr="006A509C">
        <w:rPr>
          <w:b/>
          <w:sz w:val="24"/>
          <w:szCs w:val="24"/>
          <w:lang w:bidi="ar-SA"/>
        </w:rPr>
        <w:t>ДЕТСКА ГРАДИНА „ДЕТСКА ВСЕЛЕНА” – ВРАЦА</w:t>
      </w:r>
    </w:p>
    <w:p w:rsidR="006A509C" w:rsidRPr="006A509C" w:rsidRDefault="006A509C" w:rsidP="006A509C">
      <w:pPr>
        <w:widowControl/>
        <w:autoSpaceDE/>
        <w:autoSpaceDN/>
        <w:jc w:val="center"/>
        <w:rPr>
          <w:b/>
          <w:sz w:val="20"/>
          <w:szCs w:val="20"/>
          <w:lang w:val="ru-RU" w:bidi="ar-SA"/>
        </w:rPr>
      </w:pPr>
      <w:r w:rsidRPr="006A509C">
        <w:rPr>
          <w:b/>
          <w:sz w:val="20"/>
          <w:szCs w:val="20"/>
          <w:lang w:val="ru-RU" w:bidi="ar-SA"/>
        </w:rPr>
        <w:t>ул. “ Дико Илиев “ № 17 , п.к.3000, тел: 0884308247</w:t>
      </w:r>
    </w:p>
    <w:p w:rsidR="006A509C" w:rsidRPr="006A509C" w:rsidRDefault="006A509C" w:rsidP="006A509C">
      <w:pPr>
        <w:widowControl/>
        <w:autoSpaceDE/>
        <w:autoSpaceDN/>
        <w:jc w:val="center"/>
        <w:rPr>
          <w:b/>
          <w:sz w:val="20"/>
          <w:szCs w:val="20"/>
          <w:lang w:bidi="ar-SA"/>
        </w:rPr>
      </w:pPr>
      <w:r w:rsidRPr="006A509C">
        <w:rPr>
          <w:b/>
          <w:sz w:val="20"/>
          <w:szCs w:val="20"/>
          <w:lang w:val="en-US" w:bidi="ar-SA"/>
        </w:rPr>
        <w:t>e</w:t>
      </w:r>
      <w:r w:rsidRPr="006A509C">
        <w:rPr>
          <w:b/>
          <w:sz w:val="20"/>
          <w:szCs w:val="20"/>
          <w:lang w:bidi="ar-SA"/>
        </w:rPr>
        <w:t>-</w:t>
      </w:r>
      <w:r w:rsidRPr="006A509C">
        <w:rPr>
          <w:b/>
          <w:sz w:val="20"/>
          <w:szCs w:val="20"/>
          <w:lang w:val="en-US" w:bidi="ar-SA"/>
        </w:rPr>
        <w:t>mail</w:t>
      </w:r>
      <w:r w:rsidRPr="006A509C">
        <w:rPr>
          <w:b/>
          <w:sz w:val="20"/>
          <w:szCs w:val="20"/>
          <w:lang w:val="ru-RU" w:bidi="ar-SA"/>
        </w:rPr>
        <w:t xml:space="preserve">: </w:t>
      </w:r>
      <w:r w:rsidRPr="006A509C">
        <w:rPr>
          <w:b/>
          <w:sz w:val="20"/>
          <w:szCs w:val="20"/>
          <w:lang w:val="en-US" w:bidi="ar-SA"/>
        </w:rPr>
        <w:t>cdg</w:t>
      </w:r>
      <w:r w:rsidRPr="006A509C">
        <w:rPr>
          <w:b/>
          <w:sz w:val="20"/>
          <w:szCs w:val="20"/>
          <w:lang w:val="ru-RU" w:bidi="ar-SA"/>
        </w:rPr>
        <w:t>14@</w:t>
      </w:r>
      <w:r w:rsidRPr="006A509C">
        <w:rPr>
          <w:b/>
          <w:sz w:val="20"/>
          <w:szCs w:val="20"/>
          <w:lang w:val="en-US" w:bidi="ar-SA"/>
        </w:rPr>
        <w:t>abv</w:t>
      </w:r>
      <w:r w:rsidRPr="006A509C">
        <w:rPr>
          <w:b/>
          <w:sz w:val="20"/>
          <w:szCs w:val="20"/>
          <w:lang w:val="ru-RU" w:bidi="ar-SA"/>
        </w:rPr>
        <w:t>.</w:t>
      </w:r>
      <w:r w:rsidRPr="006A509C">
        <w:rPr>
          <w:b/>
          <w:sz w:val="20"/>
          <w:szCs w:val="20"/>
          <w:lang w:val="en-US" w:bidi="ar-SA"/>
        </w:rPr>
        <w:t>bg</w:t>
      </w:r>
    </w:p>
    <w:p w:rsidR="006A509C" w:rsidRPr="006A509C" w:rsidRDefault="006A509C" w:rsidP="006A509C">
      <w:pPr>
        <w:widowControl/>
        <w:autoSpaceDE/>
        <w:autoSpaceDN/>
        <w:rPr>
          <w:b/>
          <w:sz w:val="20"/>
          <w:szCs w:val="20"/>
          <w:lang w:bidi="ar-SA"/>
        </w:rPr>
      </w:pPr>
    </w:p>
    <w:p w:rsidR="00273A5B" w:rsidRPr="006A509C" w:rsidRDefault="00273A5B" w:rsidP="007E377E">
      <w:pPr>
        <w:pStyle w:val="11"/>
        <w:spacing w:before="76" w:line="644" w:lineRule="exact"/>
        <w:ind w:left="0"/>
        <w:rPr>
          <w:sz w:val="28"/>
          <w:szCs w:val="28"/>
        </w:rPr>
      </w:pPr>
      <w:r w:rsidRPr="006A509C">
        <w:rPr>
          <w:sz w:val="28"/>
          <w:szCs w:val="28"/>
        </w:rPr>
        <w:t>ПРОГРАМА</w:t>
      </w:r>
    </w:p>
    <w:p w:rsidR="00273A5B" w:rsidRPr="006A509C" w:rsidRDefault="00273A5B" w:rsidP="00273A5B">
      <w:pPr>
        <w:ind w:left="176" w:right="701"/>
        <w:jc w:val="center"/>
        <w:rPr>
          <w:b/>
          <w:sz w:val="28"/>
          <w:szCs w:val="28"/>
        </w:rPr>
      </w:pPr>
      <w:r w:rsidRPr="006A509C">
        <w:rPr>
          <w:b/>
          <w:sz w:val="28"/>
          <w:szCs w:val="28"/>
        </w:rPr>
        <w:t>ЗА ПРЕВЕНЦИЯ НА РАННОТО НАПУСКАНЕ НА</w:t>
      </w:r>
    </w:p>
    <w:p w:rsidR="00273A5B" w:rsidRPr="006A509C" w:rsidRDefault="00273A5B" w:rsidP="00273A5B">
      <w:pPr>
        <w:spacing w:before="1"/>
        <w:ind w:left="176" w:right="704"/>
        <w:jc w:val="center"/>
        <w:rPr>
          <w:b/>
          <w:sz w:val="28"/>
          <w:szCs w:val="28"/>
          <w:lang w:val="en-US"/>
        </w:rPr>
      </w:pPr>
      <w:r w:rsidRPr="006A509C">
        <w:rPr>
          <w:b/>
          <w:sz w:val="28"/>
          <w:szCs w:val="28"/>
        </w:rPr>
        <w:t>ОБРАЗОВАТЕЛНАТА СИСТЕМА</w:t>
      </w:r>
    </w:p>
    <w:p w:rsidR="00273A5B" w:rsidRPr="006A509C" w:rsidRDefault="00273A5B" w:rsidP="00273A5B">
      <w:pPr>
        <w:pStyle w:val="21"/>
        <w:spacing w:before="74"/>
        <w:ind w:left="0"/>
        <w:rPr>
          <w:sz w:val="28"/>
          <w:szCs w:val="28"/>
        </w:rPr>
      </w:pPr>
      <w:r w:rsidRPr="006A509C">
        <w:rPr>
          <w:sz w:val="28"/>
          <w:szCs w:val="28"/>
        </w:rPr>
        <w:t>І. ВЪВЕДЕНИЕ</w:t>
      </w:r>
    </w:p>
    <w:p w:rsidR="00273A5B" w:rsidRDefault="00273A5B" w:rsidP="00273A5B">
      <w:pPr>
        <w:pStyle w:val="BodyText"/>
        <w:tabs>
          <w:tab w:val="left" w:pos="9639"/>
        </w:tabs>
        <w:ind w:right="191" w:firstLine="360"/>
      </w:pPr>
      <w:r>
        <w:t>Програмата за превенция на ранното напускане е основен инструмент за планиране на дейностите по задържане на децата в детската градина.</w:t>
      </w:r>
    </w:p>
    <w:p w:rsidR="00273A5B" w:rsidRDefault="00273A5B" w:rsidP="00273A5B">
      <w:pPr>
        <w:pStyle w:val="BodyText"/>
        <w:tabs>
          <w:tab w:val="left" w:pos="9639"/>
        </w:tabs>
        <w:ind w:right="191"/>
      </w:pPr>
      <w:r>
        <w:t>Програмата е създадена на основание чл. 263, ал.1, т. 8 от Закона за предучилищното и училищното образование и е в съответствие с целите, залегнали в националните политики по превенция на ранното напускане на образователната система и комплекса от мерки на правителството в областта на образованието и социално-икономическото развитие.</w:t>
      </w:r>
    </w:p>
    <w:p w:rsidR="00273A5B" w:rsidRDefault="00273A5B" w:rsidP="00273A5B">
      <w:pPr>
        <w:pStyle w:val="BodyText"/>
        <w:ind w:right="191"/>
      </w:pPr>
      <w:r>
        <w:t>Водещи стратегически документи при изготвянето на Програма на ДГ „</w:t>
      </w:r>
      <w:r>
        <w:rPr>
          <w:lang w:val="en-US"/>
        </w:rPr>
        <w:t>ДетскаВселена</w:t>
      </w:r>
      <w:r>
        <w:t>”</w:t>
      </w:r>
      <w:r w:rsidR="006A509C">
        <w:rPr>
          <w:lang w:val="en-US"/>
        </w:rPr>
        <w:t xml:space="preserve"> –</w:t>
      </w:r>
      <w:r w:rsidR="006A509C">
        <w:t xml:space="preserve"> Враца,</w:t>
      </w:r>
      <w:r>
        <w:t xml:space="preserve"> за превенция на ранното напускане на образователната система са:</w:t>
      </w:r>
    </w:p>
    <w:p w:rsidR="00273A5B" w:rsidRPr="00273A5B" w:rsidRDefault="00273A5B" w:rsidP="00273A5B">
      <w:pPr>
        <w:pStyle w:val="ListParagraph"/>
        <w:numPr>
          <w:ilvl w:val="0"/>
          <w:numId w:val="11"/>
        </w:numPr>
        <w:tabs>
          <w:tab w:val="left" w:pos="836"/>
          <w:tab w:val="left" w:pos="837"/>
        </w:tabs>
        <w:spacing w:before="2" w:line="237" w:lineRule="auto"/>
        <w:ind w:right="642"/>
        <w:rPr>
          <w:rFonts w:ascii="Symbol" w:hAnsi="Symbol"/>
          <w:sz w:val="24"/>
        </w:rPr>
      </w:pPr>
      <w:r w:rsidRPr="00273A5B">
        <w:rPr>
          <w:sz w:val="24"/>
        </w:rPr>
        <w:t>Стратегия за намаляване дела на преждевременно напусналите образователната система 2013-2020;</w:t>
      </w:r>
    </w:p>
    <w:p w:rsidR="00273A5B" w:rsidRPr="00273A5B" w:rsidRDefault="00273A5B" w:rsidP="00273A5B">
      <w:pPr>
        <w:pStyle w:val="ListParagraph"/>
        <w:numPr>
          <w:ilvl w:val="0"/>
          <w:numId w:val="11"/>
        </w:numPr>
        <w:tabs>
          <w:tab w:val="left" w:pos="836"/>
          <w:tab w:val="left" w:pos="837"/>
        </w:tabs>
        <w:spacing w:before="2" w:line="237" w:lineRule="auto"/>
        <w:ind w:right="642"/>
        <w:rPr>
          <w:rFonts w:ascii="Symbol" w:hAnsi="Symbol"/>
          <w:sz w:val="24"/>
        </w:rPr>
      </w:pPr>
      <w:r w:rsidRPr="00273A5B">
        <w:rPr>
          <w:sz w:val="24"/>
        </w:rPr>
        <w:t>Стратегия за образователна интеграция на деца и ученици от етническите малцинства 2015–2020;</w:t>
      </w:r>
    </w:p>
    <w:p w:rsidR="00273A5B" w:rsidRPr="00273A5B" w:rsidRDefault="00273A5B" w:rsidP="00273A5B">
      <w:pPr>
        <w:pStyle w:val="ListParagraph"/>
        <w:numPr>
          <w:ilvl w:val="0"/>
          <w:numId w:val="11"/>
        </w:numPr>
        <w:tabs>
          <w:tab w:val="left" w:pos="836"/>
          <w:tab w:val="left" w:pos="837"/>
        </w:tabs>
        <w:spacing w:before="2" w:line="237" w:lineRule="auto"/>
        <w:ind w:right="642"/>
        <w:rPr>
          <w:rFonts w:ascii="Symbol" w:hAnsi="Symbol"/>
          <w:sz w:val="24"/>
        </w:rPr>
      </w:pPr>
      <w:r w:rsidRPr="00273A5B">
        <w:rPr>
          <w:sz w:val="24"/>
        </w:rPr>
        <w:t>Национална стратегия за насърчаване и повишаване на грамотността 2014 – 2020;</w:t>
      </w:r>
    </w:p>
    <w:p w:rsidR="00273A5B" w:rsidRPr="00273A5B" w:rsidRDefault="00273A5B" w:rsidP="00273A5B">
      <w:pPr>
        <w:pStyle w:val="ListParagraph"/>
        <w:numPr>
          <w:ilvl w:val="0"/>
          <w:numId w:val="11"/>
        </w:numPr>
        <w:tabs>
          <w:tab w:val="left" w:pos="836"/>
          <w:tab w:val="left" w:pos="837"/>
        </w:tabs>
        <w:spacing w:before="2" w:line="237" w:lineRule="auto"/>
        <w:ind w:right="642"/>
        <w:rPr>
          <w:rFonts w:ascii="Symbol" w:hAnsi="Symbol"/>
          <w:sz w:val="24"/>
        </w:rPr>
      </w:pPr>
      <w:r w:rsidRPr="00273A5B">
        <w:rPr>
          <w:sz w:val="24"/>
        </w:rPr>
        <w:t>Национална стратегия за учене през целия живот 2014 –2020;</w:t>
      </w:r>
    </w:p>
    <w:p w:rsidR="00273A5B" w:rsidRPr="00273A5B" w:rsidRDefault="00273A5B" w:rsidP="00273A5B">
      <w:pPr>
        <w:pStyle w:val="ListParagraph"/>
        <w:numPr>
          <w:ilvl w:val="0"/>
          <w:numId w:val="11"/>
        </w:numPr>
        <w:tabs>
          <w:tab w:val="left" w:pos="836"/>
          <w:tab w:val="left" w:pos="837"/>
        </w:tabs>
        <w:spacing w:before="2" w:line="237" w:lineRule="auto"/>
        <w:ind w:right="642"/>
        <w:rPr>
          <w:rFonts w:ascii="Symbol" w:hAnsi="Symbol"/>
          <w:sz w:val="24"/>
        </w:rPr>
      </w:pPr>
      <w:r w:rsidRPr="00273A5B">
        <w:rPr>
          <w:sz w:val="24"/>
        </w:rPr>
        <w:t>Рамкова програма за интегриране на ромите в българското общество 2010–2020;</w:t>
      </w:r>
    </w:p>
    <w:p w:rsidR="00273A5B" w:rsidRPr="00273A5B" w:rsidRDefault="00273A5B" w:rsidP="00273A5B">
      <w:pPr>
        <w:pStyle w:val="ListParagraph"/>
        <w:numPr>
          <w:ilvl w:val="0"/>
          <w:numId w:val="11"/>
        </w:numPr>
        <w:tabs>
          <w:tab w:val="left" w:pos="836"/>
          <w:tab w:val="left" w:pos="837"/>
        </w:tabs>
        <w:spacing w:before="2" w:line="237" w:lineRule="auto"/>
        <w:ind w:right="642"/>
        <w:rPr>
          <w:rFonts w:ascii="Symbol" w:hAnsi="Symbol"/>
          <w:sz w:val="24"/>
        </w:rPr>
      </w:pPr>
      <w:r w:rsidRPr="00273A5B">
        <w:rPr>
          <w:sz w:val="24"/>
        </w:rPr>
        <w:t>Закон за предучилищно и училищнообразование;</w:t>
      </w:r>
    </w:p>
    <w:p w:rsidR="00273A5B" w:rsidRPr="00273A5B" w:rsidRDefault="00273A5B" w:rsidP="00273A5B">
      <w:pPr>
        <w:pStyle w:val="ListParagraph"/>
        <w:numPr>
          <w:ilvl w:val="0"/>
          <w:numId w:val="11"/>
        </w:numPr>
        <w:tabs>
          <w:tab w:val="left" w:pos="836"/>
          <w:tab w:val="left" w:pos="837"/>
        </w:tabs>
        <w:spacing w:before="2" w:line="237" w:lineRule="auto"/>
        <w:ind w:right="642"/>
        <w:rPr>
          <w:rFonts w:ascii="Symbol" w:hAnsi="Symbol"/>
          <w:sz w:val="24"/>
        </w:rPr>
      </w:pPr>
      <w:r w:rsidRPr="00273A5B">
        <w:rPr>
          <w:sz w:val="24"/>
        </w:rPr>
        <w:t>Наредба за приобщаващотообразование</w:t>
      </w:r>
      <w:r w:rsidRPr="00273A5B">
        <w:rPr>
          <w:rFonts w:ascii="Calibri" w:hAnsi="Calibri"/>
        </w:rPr>
        <w:t>.</w:t>
      </w:r>
    </w:p>
    <w:p w:rsidR="001C2F11" w:rsidRDefault="001C2F11" w:rsidP="001C2F11">
      <w:pPr>
        <w:pStyle w:val="BodyText"/>
        <w:ind w:left="0" w:right="639"/>
        <w:jc w:val="left"/>
      </w:pPr>
      <w:r>
        <w:t>При изготвянето на програмата се отчитат:</w:t>
      </w:r>
    </w:p>
    <w:p w:rsidR="001C2F11" w:rsidRDefault="001C2F11" w:rsidP="001C2F11">
      <w:pPr>
        <w:pStyle w:val="ListParagraph"/>
        <w:numPr>
          <w:ilvl w:val="0"/>
          <w:numId w:val="9"/>
        </w:numPr>
        <w:tabs>
          <w:tab w:val="left" w:pos="386"/>
        </w:tabs>
        <w:ind w:right="644" w:firstLine="0"/>
        <w:rPr>
          <w:sz w:val="24"/>
        </w:rPr>
      </w:pPr>
      <w:r>
        <w:rPr>
          <w:sz w:val="24"/>
        </w:rPr>
        <w:t>Ролята на цялата система от участници и взаимоотношенията помежду им, като се признава ролята на всяка от заинтересованитестрани.</w:t>
      </w:r>
    </w:p>
    <w:p w:rsidR="001C2F11" w:rsidRDefault="001C2F11" w:rsidP="001C2F11">
      <w:pPr>
        <w:pStyle w:val="ListParagraph"/>
        <w:numPr>
          <w:ilvl w:val="0"/>
          <w:numId w:val="9"/>
        </w:numPr>
        <w:tabs>
          <w:tab w:val="left" w:pos="450"/>
        </w:tabs>
        <w:ind w:right="641" w:firstLine="0"/>
        <w:rPr>
          <w:sz w:val="24"/>
        </w:rPr>
      </w:pPr>
      <w:r>
        <w:rPr>
          <w:sz w:val="24"/>
        </w:rPr>
        <w:t>Сътрудничество в образователните институции за насърчаване на позитивната  култура, работата в екип в рамките на образователната институция.</w:t>
      </w:r>
    </w:p>
    <w:p w:rsidR="001C2F11" w:rsidRDefault="001C2F11" w:rsidP="001C2F11">
      <w:pPr>
        <w:pStyle w:val="ListParagraph"/>
        <w:numPr>
          <w:ilvl w:val="0"/>
          <w:numId w:val="9"/>
        </w:numPr>
        <w:tabs>
          <w:tab w:val="left" w:pos="357"/>
        </w:tabs>
        <w:ind w:left="356" w:hanging="241"/>
        <w:rPr>
          <w:sz w:val="24"/>
        </w:rPr>
      </w:pPr>
      <w:r>
        <w:rPr>
          <w:sz w:val="24"/>
        </w:rPr>
        <w:t>Координираните мерки на всичкинива.</w:t>
      </w:r>
    </w:p>
    <w:p w:rsidR="001C2F11" w:rsidRDefault="001C2F11" w:rsidP="001C2F11">
      <w:pPr>
        <w:pStyle w:val="ListParagraph"/>
        <w:numPr>
          <w:ilvl w:val="0"/>
          <w:numId w:val="9"/>
        </w:numPr>
        <w:tabs>
          <w:tab w:val="left" w:pos="357"/>
        </w:tabs>
        <w:ind w:left="356" w:hanging="241"/>
        <w:rPr>
          <w:sz w:val="24"/>
        </w:rPr>
      </w:pPr>
      <w:r>
        <w:rPr>
          <w:sz w:val="24"/>
        </w:rPr>
        <w:t>Проследяване на напредъка на детето спрямо ДОС</w:t>
      </w:r>
      <w:r w:rsidR="00D22D0C">
        <w:rPr>
          <w:sz w:val="24"/>
        </w:rPr>
        <w:t>.</w:t>
      </w:r>
    </w:p>
    <w:p w:rsidR="006A509C" w:rsidRDefault="006A509C" w:rsidP="006A509C">
      <w:pPr>
        <w:pStyle w:val="ListParagraph"/>
        <w:tabs>
          <w:tab w:val="left" w:pos="357"/>
        </w:tabs>
        <w:ind w:left="356"/>
        <w:jc w:val="left"/>
        <w:rPr>
          <w:sz w:val="24"/>
        </w:rPr>
      </w:pPr>
    </w:p>
    <w:p w:rsidR="00D22D0C" w:rsidRDefault="00D22D0C" w:rsidP="00B326D1">
      <w:pPr>
        <w:tabs>
          <w:tab w:val="left" w:pos="357"/>
        </w:tabs>
        <w:jc w:val="both"/>
      </w:pPr>
      <w:r w:rsidRPr="00D22D0C">
        <w:rPr>
          <w:b/>
          <w:sz w:val="24"/>
          <w:szCs w:val="24"/>
        </w:rPr>
        <w:t>II. ПРИНЦИПИ НА ПРОГРАМАТА ЗА ПРЕВЕНЦИЯ НА ОТПАДАНЕТО НА ДЕЦА</w:t>
      </w:r>
      <w:r>
        <w:t xml:space="preserve"> Програмата за превенция на отпадането на деца се базира на основни принципи на включващото образование: </w:t>
      </w:r>
    </w:p>
    <w:p w:rsidR="00D22D0C" w:rsidRPr="00D22D0C" w:rsidRDefault="00D22D0C" w:rsidP="00BB046C">
      <w:pPr>
        <w:pStyle w:val="ListParagraph"/>
        <w:numPr>
          <w:ilvl w:val="0"/>
          <w:numId w:val="12"/>
        </w:numPr>
        <w:tabs>
          <w:tab w:val="left" w:pos="0"/>
        </w:tabs>
        <w:ind w:left="0" w:firstLine="426"/>
        <w:rPr>
          <w:sz w:val="24"/>
        </w:rPr>
      </w:pPr>
      <w:r>
        <w:t>Всяко дете има право на образование и трябва да има равен достъп до образование</w:t>
      </w:r>
      <w:r>
        <w:rPr>
          <w:lang w:val="en-US"/>
        </w:rPr>
        <w:t>;</w:t>
      </w:r>
    </w:p>
    <w:p w:rsidR="00D22D0C" w:rsidRPr="00D22D0C" w:rsidRDefault="00D22D0C" w:rsidP="00BB046C">
      <w:pPr>
        <w:pStyle w:val="ListParagraph"/>
        <w:numPr>
          <w:ilvl w:val="0"/>
          <w:numId w:val="12"/>
        </w:numPr>
        <w:tabs>
          <w:tab w:val="left" w:pos="0"/>
        </w:tabs>
        <w:ind w:left="0" w:firstLine="426"/>
        <w:rPr>
          <w:sz w:val="24"/>
        </w:rPr>
      </w:pPr>
      <w:r>
        <w:lastRenderedPageBreak/>
        <w:t>В образователния процес не се допуска дискриминация, основана на раса, народност, пол, етническа принадлежност, социален произход, вероизповедание, обществено положение, увреждане или друг статус</w:t>
      </w:r>
      <w:r>
        <w:rPr>
          <w:lang w:val="en-US"/>
        </w:rPr>
        <w:t>;</w:t>
      </w:r>
    </w:p>
    <w:p w:rsidR="00D22D0C" w:rsidRPr="006A509C" w:rsidRDefault="00D22D0C" w:rsidP="00BB046C">
      <w:pPr>
        <w:pStyle w:val="ListParagraph"/>
        <w:numPr>
          <w:ilvl w:val="0"/>
          <w:numId w:val="12"/>
        </w:numPr>
        <w:tabs>
          <w:tab w:val="left" w:pos="0"/>
        </w:tabs>
        <w:ind w:left="0" w:firstLine="426"/>
        <w:rPr>
          <w:sz w:val="24"/>
        </w:rPr>
      </w:pPr>
      <w:r>
        <w:t>Възгледите и мнението на детето трябва да бъдат взети предвид при неговото участие в детската градина. Детето следва да бъде стимулирано да участва активно в образователно- възпитателния процес.</w:t>
      </w:r>
    </w:p>
    <w:p w:rsidR="006A509C" w:rsidRPr="00D22D0C" w:rsidRDefault="006A509C" w:rsidP="006A509C">
      <w:pPr>
        <w:pStyle w:val="ListParagraph"/>
        <w:tabs>
          <w:tab w:val="left" w:pos="0"/>
        </w:tabs>
        <w:ind w:left="426"/>
        <w:rPr>
          <w:sz w:val="24"/>
        </w:rPr>
      </w:pPr>
    </w:p>
    <w:p w:rsidR="00D22D0C" w:rsidRDefault="00D22D0C" w:rsidP="00BB046C">
      <w:pPr>
        <w:tabs>
          <w:tab w:val="left" w:pos="357"/>
        </w:tabs>
        <w:jc w:val="both"/>
        <w:rPr>
          <w:lang w:val="en-US"/>
        </w:rPr>
      </w:pPr>
      <w:r w:rsidRPr="00D22D0C">
        <w:rPr>
          <w:b/>
          <w:sz w:val="24"/>
          <w:szCs w:val="24"/>
        </w:rPr>
        <w:t>III. Идентифициране на рисковите фактори за преждевременно напускане на деца от детската градина</w:t>
      </w:r>
      <w:r>
        <w:t xml:space="preserve">: </w:t>
      </w:r>
    </w:p>
    <w:p w:rsidR="00BB046C" w:rsidRPr="00BB046C" w:rsidRDefault="00D22D0C" w:rsidP="00BB046C">
      <w:pPr>
        <w:pStyle w:val="ListParagraph"/>
        <w:numPr>
          <w:ilvl w:val="0"/>
          <w:numId w:val="13"/>
        </w:numPr>
        <w:tabs>
          <w:tab w:val="left" w:pos="0"/>
        </w:tabs>
        <w:ind w:left="0" w:firstLine="360"/>
        <w:rPr>
          <w:sz w:val="24"/>
        </w:rPr>
      </w:pPr>
      <w:r>
        <w:t xml:space="preserve">Недостатъчно грижи и заинтересованост от страна на родителите, негативно отношение към образованието на родителите; </w:t>
      </w:r>
    </w:p>
    <w:p w:rsidR="00BB046C" w:rsidRPr="00BB046C" w:rsidRDefault="00D22D0C" w:rsidP="00BB046C">
      <w:pPr>
        <w:pStyle w:val="ListParagraph"/>
        <w:numPr>
          <w:ilvl w:val="0"/>
          <w:numId w:val="13"/>
        </w:numPr>
        <w:tabs>
          <w:tab w:val="left" w:pos="0"/>
        </w:tabs>
        <w:ind w:left="0" w:firstLine="360"/>
        <w:rPr>
          <w:sz w:val="24"/>
        </w:rPr>
      </w:pPr>
      <w:r>
        <w:t xml:space="preserve"> Нисък жизнен стандарт </w:t>
      </w:r>
      <w:r w:rsidR="00BB046C">
        <w:t xml:space="preserve">на част от населението </w:t>
      </w:r>
    </w:p>
    <w:p w:rsidR="00D22D0C" w:rsidRPr="006A509C" w:rsidRDefault="00D22D0C" w:rsidP="00BB046C">
      <w:pPr>
        <w:pStyle w:val="ListParagraph"/>
        <w:numPr>
          <w:ilvl w:val="0"/>
          <w:numId w:val="13"/>
        </w:numPr>
        <w:tabs>
          <w:tab w:val="left" w:pos="0"/>
        </w:tabs>
        <w:ind w:left="0" w:firstLine="360"/>
        <w:rPr>
          <w:sz w:val="24"/>
        </w:rPr>
      </w:pPr>
      <w:r>
        <w:t xml:space="preserve"> Миграционни процеси, честа смяна на местопребиваването.</w:t>
      </w:r>
    </w:p>
    <w:p w:rsidR="006A509C" w:rsidRPr="00BB046C" w:rsidRDefault="006A509C" w:rsidP="006A509C">
      <w:pPr>
        <w:pStyle w:val="ListParagraph"/>
        <w:tabs>
          <w:tab w:val="left" w:pos="0"/>
        </w:tabs>
        <w:ind w:left="360"/>
        <w:rPr>
          <w:sz w:val="24"/>
        </w:rPr>
      </w:pPr>
    </w:p>
    <w:p w:rsidR="00D22D0C" w:rsidRDefault="00BB046C" w:rsidP="00BB046C">
      <w:pPr>
        <w:pStyle w:val="21"/>
        <w:spacing w:before="1"/>
      </w:pPr>
      <w:r>
        <w:rPr>
          <w:lang w:val="en-US"/>
        </w:rPr>
        <w:t xml:space="preserve">IV. </w:t>
      </w:r>
      <w:r w:rsidR="00D22D0C">
        <w:t>ЦЕЛ НА ПРОГРАМАТА</w:t>
      </w:r>
    </w:p>
    <w:p w:rsidR="00BB046C" w:rsidRPr="00BB046C" w:rsidRDefault="00BB046C" w:rsidP="00BB046C">
      <w:pPr>
        <w:pStyle w:val="BodyText"/>
        <w:numPr>
          <w:ilvl w:val="0"/>
          <w:numId w:val="14"/>
        </w:numPr>
        <w:ind w:left="0" w:right="474" w:firstLine="285"/>
        <w:jc w:val="left"/>
        <w:rPr>
          <w:lang w:val="en-US"/>
        </w:rPr>
      </w:pPr>
      <w:r>
        <w:t xml:space="preserve">Увеличаване разнообразието и ефективността на прилаганите от детската градина мерки и дейности за превенция и намаляване на риска от преждевременно напускане на образователната система чрез подкрепа и публично оповестяване на добри практики и политики. </w:t>
      </w:r>
    </w:p>
    <w:p w:rsidR="00BB046C" w:rsidRPr="00BB046C" w:rsidRDefault="00BB046C" w:rsidP="00BB046C">
      <w:pPr>
        <w:pStyle w:val="BodyText"/>
        <w:numPr>
          <w:ilvl w:val="0"/>
          <w:numId w:val="14"/>
        </w:numPr>
        <w:ind w:left="0" w:right="474" w:firstLine="285"/>
        <w:jc w:val="left"/>
        <w:rPr>
          <w:lang w:val="en-US"/>
        </w:rPr>
      </w:pPr>
      <w:r>
        <w:t xml:space="preserve">Усъвършенстване работата на педагогическия екип по разработване и изпълнение на програми, в резултат на което да намалее броят на децата в риск от отпадане. </w:t>
      </w:r>
    </w:p>
    <w:p w:rsidR="00BB046C" w:rsidRDefault="00BB046C" w:rsidP="00BB046C">
      <w:pPr>
        <w:pStyle w:val="BodyText"/>
        <w:ind w:left="0" w:right="474"/>
        <w:jc w:val="left"/>
      </w:pPr>
      <w:r>
        <w:t xml:space="preserve">     С изпълнението на целите на програмата се очаква да бъдат постигнати следните </w:t>
      </w:r>
      <w:r w:rsidRPr="00BB046C">
        <w:rPr>
          <w:b/>
        </w:rPr>
        <w:t>РЕЗУЛТАТИ</w:t>
      </w:r>
      <w:r>
        <w:t xml:space="preserve">: </w:t>
      </w:r>
    </w:p>
    <w:p w:rsidR="00BB046C" w:rsidRPr="00BB046C" w:rsidRDefault="00BB046C" w:rsidP="00BB046C">
      <w:pPr>
        <w:pStyle w:val="BodyText"/>
        <w:numPr>
          <w:ilvl w:val="0"/>
          <w:numId w:val="15"/>
        </w:numPr>
        <w:ind w:left="0" w:right="474" w:firstLine="284"/>
        <w:jc w:val="left"/>
        <w:rPr>
          <w:lang w:val="en-US"/>
        </w:rPr>
      </w:pPr>
      <w:r>
        <w:t xml:space="preserve">Приложен единен комплекс от политики, планове и мерки на ниво детска градина, съответстващи на националните и основаващи се на системно наблюдение, анализ, оценка, редовна отчетност и прозрачност, от които да произтичат коригиращи действия, развиване на ресурси и насочване на въздействието съобразно установените потребности; </w:t>
      </w:r>
    </w:p>
    <w:p w:rsidR="00BB046C" w:rsidRPr="00BB046C" w:rsidRDefault="00BB046C" w:rsidP="00BB046C">
      <w:pPr>
        <w:pStyle w:val="BodyText"/>
        <w:numPr>
          <w:ilvl w:val="0"/>
          <w:numId w:val="15"/>
        </w:numPr>
        <w:ind w:left="0" w:right="474" w:firstLine="284"/>
        <w:jc w:val="left"/>
        <w:rPr>
          <w:lang w:val="en-US"/>
        </w:rPr>
      </w:pPr>
      <w:r>
        <w:t xml:space="preserve">Подобрени резултати от образование и възпитание, осигурена подходяща образователна подкрепа за развитието на всяко дете, включително на деца от уязвими етнически общности и на деца със специални образователни потребности; </w:t>
      </w:r>
    </w:p>
    <w:p w:rsidR="0026205D" w:rsidRPr="006A509C" w:rsidRDefault="0026205D" w:rsidP="00BB046C">
      <w:pPr>
        <w:pStyle w:val="BodyText"/>
        <w:numPr>
          <w:ilvl w:val="0"/>
          <w:numId w:val="15"/>
        </w:numPr>
        <w:ind w:left="0" w:right="474" w:firstLine="284"/>
        <w:jc w:val="left"/>
        <w:rPr>
          <w:lang w:val="en-US"/>
        </w:rPr>
      </w:pPr>
      <w:r>
        <w:t xml:space="preserve">Редовно посещение  на детската градина от децата </w:t>
      </w:r>
      <w:r w:rsidR="00BB046C">
        <w:t xml:space="preserve">задържане на нивото на отпаднали деца от детската градина чрез редовното посещаване. </w:t>
      </w:r>
    </w:p>
    <w:p w:rsidR="006A509C" w:rsidRPr="0026205D" w:rsidRDefault="006A509C" w:rsidP="006A509C">
      <w:pPr>
        <w:pStyle w:val="BodyText"/>
        <w:ind w:left="284" w:right="474"/>
        <w:jc w:val="left"/>
        <w:rPr>
          <w:lang w:val="en-US"/>
        </w:rPr>
      </w:pPr>
    </w:p>
    <w:p w:rsidR="00AF7D70" w:rsidRDefault="0026205D" w:rsidP="0026205D">
      <w:pPr>
        <w:pStyle w:val="BodyText"/>
        <w:ind w:left="0" w:right="474"/>
        <w:jc w:val="left"/>
        <w:rPr>
          <w:b/>
        </w:rPr>
      </w:pPr>
      <w:r w:rsidRPr="0026205D">
        <w:rPr>
          <w:b/>
          <w:lang w:val="en-US"/>
        </w:rPr>
        <w:t>V.</w:t>
      </w:r>
      <w:r w:rsidR="00AF7D70">
        <w:rPr>
          <w:b/>
        </w:rPr>
        <w:t>ДЕЙНОСТИ:</w:t>
      </w:r>
    </w:p>
    <w:p w:rsidR="00AF7D70" w:rsidRDefault="00AF7D70" w:rsidP="0026205D">
      <w:pPr>
        <w:pStyle w:val="BodyText"/>
        <w:ind w:left="0" w:right="474"/>
        <w:jc w:val="left"/>
      </w:pPr>
      <w:r>
        <w:t xml:space="preserve">     Настоящата програма набелязва дейности и мерки в три основни направления: </w:t>
      </w:r>
    </w:p>
    <w:p w:rsidR="00AF7D70" w:rsidRDefault="00AF7D70" w:rsidP="00AF7D70">
      <w:pPr>
        <w:pStyle w:val="BodyText"/>
        <w:numPr>
          <w:ilvl w:val="0"/>
          <w:numId w:val="20"/>
        </w:numPr>
        <w:ind w:right="474"/>
        <w:jc w:val="left"/>
      </w:pPr>
      <w:r>
        <w:t xml:space="preserve">Превенция на преждевременното напускане на детската градина. </w:t>
      </w:r>
    </w:p>
    <w:p w:rsidR="00AF7D70" w:rsidRDefault="00AF7D70" w:rsidP="00AF7D70">
      <w:pPr>
        <w:pStyle w:val="BodyText"/>
        <w:numPr>
          <w:ilvl w:val="0"/>
          <w:numId w:val="20"/>
        </w:numPr>
        <w:ind w:right="474"/>
        <w:jc w:val="left"/>
      </w:pPr>
      <w:r>
        <w:t xml:space="preserve">Интервенция срещу преждевременното напускане на детската градина. </w:t>
      </w:r>
    </w:p>
    <w:p w:rsidR="00AF7D70" w:rsidRDefault="00AF7D70" w:rsidP="00AF7D70">
      <w:pPr>
        <w:pStyle w:val="BodyText"/>
        <w:numPr>
          <w:ilvl w:val="0"/>
          <w:numId w:val="20"/>
        </w:numPr>
        <w:ind w:right="474"/>
        <w:jc w:val="left"/>
      </w:pPr>
      <w:r>
        <w:t xml:space="preserve">Компенсиране на преждевременното напускане на детската градина. </w:t>
      </w:r>
    </w:p>
    <w:p w:rsidR="00AF7D70" w:rsidRDefault="00AF7D70" w:rsidP="00AF7D70">
      <w:pPr>
        <w:pStyle w:val="BodyText"/>
        <w:numPr>
          <w:ilvl w:val="0"/>
          <w:numId w:val="20"/>
        </w:numPr>
        <w:ind w:left="0" w:right="474" w:firstLine="426"/>
        <w:jc w:val="left"/>
      </w:pPr>
      <w:r>
        <w:t>Позитивната възпитателно-образователна среда e ключова мярка в превенцията на преждевременното напускане на ДГ, като във формирането й се включват следните дейности</w:t>
      </w:r>
      <w:r w:rsidR="00BE5CCF">
        <w:t>:</w:t>
      </w:r>
    </w:p>
    <w:p w:rsidR="00BE5CCF" w:rsidRPr="00BE5CCF" w:rsidRDefault="00BE5CCF" w:rsidP="00BE5CCF">
      <w:pPr>
        <w:pStyle w:val="BodyText"/>
        <w:numPr>
          <w:ilvl w:val="0"/>
          <w:numId w:val="21"/>
        </w:numPr>
        <w:ind w:right="474"/>
        <w:jc w:val="left"/>
        <w:rPr>
          <w:b/>
        </w:rPr>
      </w:pPr>
      <w:r>
        <w:t>Разработване и изпълнение на собствена Програма за превенция.</w:t>
      </w:r>
    </w:p>
    <w:p w:rsidR="00BE5CCF" w:rsidRPr="00BE5CCF" w:rsidRDefault="00BE5CCF" w:rsidP="00BE5CCF">
      <w:pPr>
        <w:pStyle w:val="BodyText"/>
        <w:numPr>
          <w:ilvl w:val="0"/>
          <w:numId w:val="21"/>
        </w:numPr>
        <w:ind w:left="0" w:right="474" w:firstLine="426"/>
        <w:jc w:val="left"/>
        <w:rPr>
          <w:b/>
        </w:rPr>
      </w:pPr>
      <w:r>
        <w:t xml:space="preserve"> Разработване и прилагане на механизми за контрол, оценка и самооценка на дейността на директора и педагогическите специалисти по отношение намаляването на отсъствията. </w:t>
      </w:r>
    </w:p>
    <w:p w:rsidR="00BE5CCF" w:rsidRPr="00BE5CCF" w:rsidRDefault="00BE5CCF" w:rsidP="00BE5CCF">
      <w:pPr>
        <w:pStyle w:val="BodyText"/>
        <w:numPr>
          <w:ilvl w:val="0"/>
          <w:numId w:val="21"/>
        </w:numPr>
        <w:ind w:right="474"/>
        <w:jc w:val="left"/>
        <w:rPr>
          <w:b/>
        </w:rPr>
      </w:pPr>
      <w:r>
        <w:t xml:space="preserve">Развиване на дейности в детската градина за подкрепа на личностното развитие. </w:t>
      </w:r>
    </w:p>
    <w:p w:rsidR="00BE5CCF" w:rsidRPr="00BE5CCF" w:rsidRDefault="00BE5CCF" w:rsidP="00BE5CCF">
      <w:pPr>
        <w:pStyle w:val="BodyText"/>
        <w:numPr>
          <w:ilvl w:val="0"/>
          <w:numId w:val="21"/>
        </w:numPr>
        <w:ind w:right="474"/>
        <w:jc w:val="left"/>
        <w:rPr>
          <w:b/>
        </w:rPr>
      </w:pPr>
      <w:r>
        <w:lastRenderedPageBreak/>
        <w:t xml:space="preserve">Активно взаимодействие между родители, деца и педагогически специалисти. </w:t>
      </w:r>
    </w:p>
    <w:p w:rsidR="00BE5CCF" w:rsidRPr="00BE5CCF" w:rsidRDefault="00BE5CCF" w:rsidP="00BE5CCF">
      <w:pPr>
        <w:pStyle w:val="BodyText"/>
        <w:numPr>
          <w:ilvl w:val="0"/>
          <w:numId w:val="21"/>
        </w:numPr>
        <w:ind w:left="0" w:right="474" w:firstLine="360"/>
        <w:jc w:val="left"/>
        <w:rPr>
          <w:b/>
        </w:rPr>
      </w:pPr>
      <w:r>
        <w:t xml:space="preserve"> Развиване на между институционални инициативи и системен обмен на добри практики за превенция на преждевременното напускане на ДГ.</w:t>
      </w:r>
    </w:p>
    <w:p w:rsidR="00BE5CCF" w:rsidRPr="00BE5CCF" w:rsidRDefault="00BE5CCF" w:rsidP="00BE5CCF">
      <w:pPr>
        <w:pStyle w:val="BodyText"/>
        <w:numPr>
          <w:ilvl w:val="0"/>
          <w:numId w:val="21"/>
        </w:numPr>
        <w:ind w:left="0" w:right="474" w:firstLine="360"/>
        <w:jc w:val="left"/>
        <w:rPr>
          <w:b/>
        </w:rPr>
      </w:pPr>
      <w:r>
        <w:t xml:space="preserve"> Повишаване участието и ангажираността на родителите и обществеността, включване на родителската общност за повишаване на активността и сътрудничеството с ръководството на детската градина.</w:t>
      </w:r>
    </w:p>
    <w:p w:rsidR="00BE5CCF" w:rsidRPr="00BE5CCF" w:rsidRDefault="00BE5CCF" w:rsidP="00BE5CCF">
      <w:pPr>
        <w:pStyle w:val="BodyText"/>
        <w:numPr>
          <w:ilvl w:val="0"/>
          <w:numId w:val="21"/>
        </w:numPr>
        <w:ind w:left="0" w:right="474" w:firstLine="360"/>
        <w:jc w:val="left"/>
        <w:rPr>
          <w:b/>
        </w:rPr>
      </w:pPr>
      <w:r>
        <w:t xml:space="preserve"> Контролиране посещаемостта на децата чрез ежемесечно отчитане средно дневната посещаемост на децата, своевременно осъществяване на връзка с родителите, за установяване причините за отсъствие на децата, анализиране средната посещаемост на децата по групи в края на всеки месец. </w:t>
      </w:r>
    </w:p>
    <w:p w:rsidR="00BE5CCF" w:rsidRPr="00BE5CCF" w:rsidRDefault="00BE5CCF" w:rsidP="00BE5CCF">
      <w:pPr>
        <w:pStyle w:val="BodyText"/>
        <w:numPr>
          <w:ilvl w:val="0"/>
          <w:numId w:val="21"/>
        </w:numPr>
        <w:ind w:left="0" w:right="474" w:firstLine="360"/>
        <w:jc w:val="left"/>
        <w:rPr>
          <w:b/>
        </w:rPr>
      </w:pPr>
      <w:r>
        <w:t xml:space="preserve">Контрол на поведението, с цел недопускане на тормоз и насилие. </w:t>
      </w:r>
    </w:p>
    <w:p w:rsidR="00BE5CCF" w:rsidRPr="00BE5CCF" w:rsidRDefault="00BE5CCF" w:rsidP="00BE5CCF">
      <w:pPr>
        <w:pStyle w:val="BodyText"/>
        <w:numPr>
          <w:ilvl w:val="0"/>
          <w:numId w:val="21"/>
        </w:numPr>
        <w:ind w:left="0" w:right="474" w:firstLine="360"/>
        <w:jc w:val="left"/>
        <w:rPr>
          <w:b/>
        </w:rPr>
      </w:pPr>
      <w:r>
        <w:t>Повишаване квалификацията на учителите за работа с деца в риск.</w:t>
      </w:r>
    </w:p>
    <w:p w:rsidR="00BE5CCF" w:rsidRPr="00BE5CCF" w:rsidRDefault="00BE5CCF" w:rsidP="00BE5CCF">
      <w:pPr>
        <w:pStyle w:val="BodyText"/>
        <w:numPr>
          <w:ilvl w:val="0"/>
          <w:numId w:val="21"/>
        </w:numPr>
        <w:ind w:left="0" w:right="474" w:firstLine="360"/>
        <w:jc w:val="left"/>
        <w:rPr>
          <w:b/>
        </w:rPr>
      </w:pPr>
      <w:r>
        <w:t xml:space="preserve"> Засилване на връзката между учителя и детето и връзката учител - родител, основаваща се на взаимно доверие и уважение.</w:t>
      </w:r>
    </w:p>
    <w:p w:rsidR="00BE5CCF" w:rsidRPr="00BE5CCF" w:rsidRDefault="00BE5CCF" w:rsidP="00BE5CCF">
      <w:pPr>
        <w:pStyle w:val="BodyText"/>
        <w:numPr>
          <w:ilvl w:val="0"/>
          <w:numId w:val="21"/>
        </w:numPr>
        <w:ind w:left="0" w:right="474" w:firstLine="360"/>
        <w:jc w:val="left"/>
        <w:rPr>
          <w:b/>
        </w:rPr>
      </w:pPr>
      <w:r>
        <w:t>Включване на родителската общност за повишаване на активността и сътрудничеството с детската градина.</w:t>
      </w:r>
    </w:p>
    <w:p w:rsidR="00BE5CCF" w:rsidRPr="006A509C" w:rsidRDefault="00BE5CCF" w:rsidP="00BE5CCF">
      <w:pPr>
        <w:pStyle w:val="BodyText"/>
        <w:numPr>
          <w:ilvl w:val="0"/>
          <w:numId w:val="21"/>
        </w:numPr>
        <w:ind w:left="0" w:right="474" w:firstLine="360"/>
        <w:jc w:val="left"/>
        <w:rPr>
          <w:b/>
        </w:rPr>
      </w:pPr>
      <w:r>
        <w:t xml:space="preserve"> Организиране на групови форми на взаимодействие като включване в естетизиране на помещенията и двора на детската градина, участие работилница за родители, отбелязване на традиционни празници и обичаи, подготовка и провеждане на спортни мероприятия; актуализиране състава на Обществения съвет, провеждане „ Ден на отворените врати“, провеждане на открити педагогически практики и др. </w:t>
      </w:r>
    </w:p>
    <w:p w:rsidR="006A509C" w:rsidRPr="00BE5CCF" w:rsidRDefault="006A509C" w:rsidP="006A509C">
      <w:pPr>
        <w:pStyle w:val="BodyText"/>
        <w:ind w:left="360" w:right="474"/>
        <w:jc w:val="left"/>
        <w:rPr>
          <w:b/>
        </w:rPr>
      </w:pPr>
    </w:p>
    <w:p w:rsidR="00EF3E0E" w:rsidRDefault="00BE5CCF" w:rsidP="00BE5CCF">
      <w:pPr>
        <w:pStyle w:val="BodyText"/>
        <w:ind w:right="474"/>
        <w:jc w:val="left"/>
        <w:rPr>
          <w:lang w:val="en-US"/>
        </w:rPr>
      </w:pPr>
      <w:r>
        <w:rPr>
          <w:b/>
          <w:lang w:val="en-US"/>
        </w:rPr>
        <w:t>VI.</w:t>
      </w:r>
      <w:r w:rsidRPr="00BE5CCF">
        <w:rPr>
          <w:b/>
        </w:rPr>
        <w:t xml:space="preserve"> ПОЛИТИКИ ЗА ПРЕВЕНЦИЯ НА ПРЕЖДЕВРЕМЕННОТО НАПУСКАНЕ НА ДЕТСКА ГРАДИНА</w:t>
      </w:r>
    </w:p>
    <w:p w:rsidR="00EF3E0E" w:rsidRDefault="00BE5CCF" w:rsidP="00EF3E0E">
      <w:pPr>
        <w:pStyle w:val="BodyText"/>
        <w:ind w:left="0" w:right="474"/>
        <w:jc w:val="left"/>
        <w:rPr>
          <w:lang w:val="en-US"/>
        </w:rPr>
      </w:pPr>
      <w:r>
        <w:t>Политиките и мерките за превенция са насочени към възпитателно-образователния процес в детската градина и грижит</w:t>
      </w:r>
      <w:r w:rsidR="00EF3E0E">
        <w:t xml:space="preserve">е от ранна детска възраст. </w:t>
      </w:r>
    </w:p>
    <w:p w:rsidR="00EF3E0E" w:rsidRPr="00EF3E0E" w:rsidRDefault="00BE5CCF" w:rsidP="00EF3E0E">
      <w:pPr>
        <w:pStyle w:val="BodyText"/>
        <w:numPr>
          <w:ilvl w:val="0"/>
          <w:numId w:val="23"/>
        </w:numPr>
        <w:ind w:left="0" w:right="474" w:firstLine="426"/>
        <w:jc w:val="left"/>
        <w:rPr>
          <w:b/>
        </w:rPr>
      </w:pPr>
      <w:r>
        <w:t>Осигуряване на позитивна възпитателно-образователна среда - психологически климат, атмосфера на в</w:t>
      </w:r>
      <w:r w:rsidR="00EF3E0E">
        <w:t xml:space="preserve">заимоотношения, управление. </w:t>
      </w:r>
    </w:p>
    <w:p w:rsidR="00EF3E0E" w:rsidRPr="00EF3E0E" w:rsidRDefault="00BE5CCF" w:rsidP="00EF3E0E">
      <w:pPr>
        <w:pStyle w:val="BodyText"/>
        <w:numPr>
          <w:ilvl w:val="0"/>
          <w:numId w:val="23"/>
        </w:numPr>
        <w:ind w:left="0" w:right="474" w:firstLine="426"/>
        <w:jc w:val="left"/>
        <w:rPr>
          <w:b/>
        </w:rPr>
      </w:pPr>
      <w:r>
        <w:t xml:space="preserve"> Разработване и и</w:t>
      </w:r>
      <w:r w:rsidR="00EF3E0E">
        <w:t>зпълнение на политики в детска градина</w:t>
      </w:r>
      <w:r w:rsidR="00EF3E0E">
        <w:rPr>
          <w:lang w:val="en-US"/>
        </w:rPr>
        <w:t xml:space="preserve"> “</w:t>
      </w:r>
      <w:r w:rsidR="00EF3E0E">
        <w:t>детска Вселена” Враца.</w:t>
      </w:r>
    </w:p>
    <w:p w:rsidR="00EF3E0E" w:rsidRPr="00EF3E0E" w:rsidRDefault="00BE5CCF" w:rsidP="00EF3E0E">
      <w:pPr>
        <w:pStyle w:val="BodyText"/>
        <w:numPr>
          <w:ilvl w:val="0"/>
          <w:numId w:val="23"/>
        </w:numPr>
        <w:ind w:left="0" w:right="474" w:firstLine="426"/>
        <w:jc w:val="left"/>
        <w:rPr>
          <w:b/>
        </w:rPr>
      </w:pPr>
      <w:r>
        <w:t>Повишаване качеството на възпитателно-образователния процес като предпоставка за развитие на личността на всяко дете и предотвратяване на преждевременното напу</w:t>
      </w:r>
      <w:r w:rsidR="00EF3E0E">
        <w:t xml:space="preserve">скане на детската градина. </w:t>
      </w:r>
    </w:p>
    <w:p w:rsidR="00EF3E0E" w:rsidRPr="00EF3E0E" w:rsidRDefault="00BE5CCF" w:rsidP="00EF3E0E">
      <w:pPr>
        <w:pStyle w:val="BodyText"/>
        <w:numPr>
          <w:ilvl w:val="0"/>
          <w:numId w:val="23"/>
        </w:numPr>
        <w:ind w:left="0" w:right="474" w:firstLine="426"/>
        <w:jc w:val="left"/>
        <w:rPr>
          <w:b/>
        </w:rPr>
      </w:pPr>
      <w:r>
        <w:t xml:space="preserve">Достъп до качествен възпитетелно-образователен процес в ДГ за деца със специални </w:t>
      </w:r>
      <w:r w:rsidR="00EF3E0E">
        <w:t>образователни потребности.</w:t>
      </w:r>
    </w:p>
    <w:p w:rsidR="00EF3E0E" w:rsidRPr="00EF3E0E" w:rsidRDefault="00BE5CCF" w:rsidP="00EF3E0E">
      <w:pPr>
        <w:pStyle w:val="BodyText"/>
        <w:numPr>
          <w:ilvl w:val="0"/>
          <w:numId w:val="23"/>
        </w:numPr>
        <w:ind w:left="0" w:right="474" w:firstLine="426"/>
        <w:jc w:val="left"/>
        <w:rPr>
          <w:b/>
        </w:rPr>
      </w:pPr>
      <w:r>
        <w:t>Повишаване участието и ангажи</w:t>
      </w:r>
      <w:r w:rsidR="00EF3E0E">
        <w:t xml:space="preserve">раността на родителите. </w:t>
      </w:r>
    </w:p>
    <w:p w:rsidR="0026205D" w:rsidRDefault="00EF3E0E" w:rsidP="00EF3E0E">
      <w:pPr>
        <w:pStyle w:val="BodyText"/>
        <w:ind w:left="66" w:right="474"/>
        <w:jc w:val="left"/>
        <w:rPr>
          <w:b/>
        </w:rPr>
      </w:pPr>
      <w:r w:rsidRPr="00EF3E0E">
        <w:rPr>
          <w:b/>
          <w:lang w:val="en-US"/>
        </w:rPr>
        <w:t>VII.</w:t>
      </w:r>
      <w:r w:rsidR="00BE5CCF" w:rsidRPr="00EF3E0E">
        <w:rPr>
          <w:b/>
        </w:rPr>
        <w:t xml:space="preserve"> ПЛАН ЗА ИЗПЪЛНЕНИЕ НА ПРОГРАМАТ</w:t>
      </w:r>
      <w:r>
        <w:rPr>
          <w:b/>
          <w:lang w:val="en-US"/>
        </w:rPr>
        <w:t>A</w:t>
      </w:r>
    </w:p>
    <w:p w:rsidR="00EF3E0E" w:rsidRDefault="00EF3E0E" w:rsidP="00EF3E0E">
      <w:pPr>
        <w:pStyle w:val="BodyText"/>
        <w:ind w:left="66" w:right="474"/>
        <w:jc w:val="left"/>
        <w:rPr>
          <w:b/>
        </w:rPr>
      </w:pPr>
    </w:p>
    <w:tbl>
      <w:tblPr>
        <w:tblStyle w:val="TableGrid"/>
        <w:tblW w:w="0" w:type="auto"/>
        <w:tblInd w:w="66" w:type="dxa"/>
        <w:tblLook w:val="04A0"/>
      </w:tblPr>
      <w:tblGrid>
        <w:gridCol w:w="4349"/>
        <w:gridCol w:w="3146"/>
        <w:gridCol w:w="2920"/>
        <w:gridCol w:w="3485"/>
      </w:tblGrid>
      <w:tr w:rsidR="00634598" w:rsidTr="006D50DC">
        <w:trPr>
          <w:trHeight w:val="635"/>
        </w:trPr>
        <w:tc>
          <w:tcPr>
            <w:tcW w:w="4578" w:type="dxa"/>
          </w:tcPr>
          <w:p w:rsidR="00634598" w:rsidRDefault="00634598" w:rsidP="00634598">
            <w:pPr>
              <w:pStyle w:val="BodyText"/>
              <w:ind w:left="0" w:right="474"/>
              <w:jc w:val="center"/>
              <w:rPr>
                <w:b/>
              </w:rPr>
            </w:pPr>
            <w:r>
              <w:t>Мерки за реализиране на програмата</w:t>
            </w:r>
          </w:p>
        </w:tc>
        <w:tc>
          <w:tcPr>
            <w:tcW w:w="3261" w:type="dxa"/>
          </w:tcPr>
          <w:p w:rsidR="00634598" w:rsidRDefault="00634598" w:rsidP="00634598">
            <w:pPr>
              <w:pStyle w:val="BodyText"/>
              <w:ind w:left="0" w:right="474"/>
              <w:jc w:val="center"/>
              <w:rPr>
                <w:b/>
              </w:rPr>
            </w:pPr>
            <w:r>
              <w:t>Ангажирани лица - отговорници</w:t>
            </w:r>
          </w:p>
        </w:tc>
        <w:tc>
          <w:tcPr>
            <w:tcW w:w="3059" w:type="dxa"/>
          </w:tcPr>
          <w:p w:rsidR="00634598" w:rsidRDefault="00634598" w:rsidP="00634598">
            <w:pPr>
              <w:pStyle w:val="BodyText"/>
              <w:ind w:left="0" w:right="474"/>
              <w:jc w:val="center"/>
              <w:rPr>
                <w:b/>
              </w:rPr>
            </w:pPr>
            <w:r>
              <w:t>Срок за изпълнение</w:t>
            </w:r>
          </w:p>
        </w:tc>
        <w:tc>
          <w:tcPr>
            <w:tcW w:w="3633" w:type="dxa"/>
          </w:tcPr>
          <w:p w:rsidR="00634598" w:rsidRPr="00634598" w:rsidRDefault="00634598" w:rsidP="00634598">
            <w:pPr>
              <w:pStyle w:val="BodyText"/>
              <w:ind w:left="0" w:right="474"/>
              <w:jc w:val="center"/>
            </w:pPr>
            <w:r w:rsidRPr="00634598">
              <w:t>Индикатори за изпълнението</w:t>
            </w:r>
          </w:p>
        </w:tc>
      </w:tr>
      <w:tr w:rsidR="00634598" w:rsidTr="006D50DC">
        <w:trPr>
          <w:trHeight w:val="272"/>
        </w:trPr>
        <w:tc>
          <w:tcPr>
            <w:tcW w:w="4578" w:type="dxa"/>
          </w:tcPr>
          <w:p w:rsidR="00634598" w:rsidRDefault="006D50DC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t>1.Разработване и реализиране на мерки за проследяване на преместването и отсъствията на децата.</w:t>
            </w:r>
          </w:p>
        </w:tc>
        <w:tc>
          <w:tcPr>
            <w:tcW w:w="3261" w:type="dxa"/>
          </w:tcPr>
          <w:p w:rsidR="00634598" w:rsidRPr="006D50DC" w:rsidRDefault="006D50DC" w:rsidP="006D50DC">
            <w:pPr>
              <w:pStyle w:val="BodyText"/>
              <w:ind w:left="0" w:right="474"/>
              <w:jc w:val="center"/>
            </w:pPr>
            <w:r w:rsidRPr="006D50DC">
              <w:t>Директор и учителите на детските групи</w:t>
            </w:r>
          </w:p>
        </w:tc>
        <w:tc>
          <w:tcPr>
            <w:tcW w:w="3059" w:type="dxa"/>
          </w:tcPr>
          <w:p w:rsidR="00634598" w:rsidRPr="006D50DC" w:rsidRDefault="006D50DC" w:rsidP="006D50DC">
            <w:pPr>
              <w:pStyle w:val="BodyText"/>
              <w:ind w:left="0" w:right="474"/>
              <w:jc w:val="center"/>
            </w:pPr>
            <w:r w:rsidRPr="006D50DC">
              <w:t>Учебна 2020/2021 година</w:t>
            </w:r>
          </w:p>
        </w:tc>
        <w:tc>
          <w:tcPr>
            <w:tcW w:w="3633" w:type="dxa"/>
          </w:tcPr>
          <w:p w:rsidR="00634598" w:rsidRDefault="006D50DC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t>Брой не извинени отсъствия, брой преместени деца.</w:t>
            </w:r>
          </w:p>
        </w:tc>
      </w:tr>
      <w:tr w:rsidR="00634598" w:rsidTr="006D50DC">
        <w:trPr>
          <w:trHeight w:val="272"/>
        </w:trPr>
        <w:tc>
          <w:tcPr>
            <w:tcW w:w="4578" w:type="dxa"/>
          </w:tcPr>
          <w:p w:rsidR="00634598" w:rsidRDefault="006D50DC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rPr>
                <w:b/>
              </w:rPr>
              <w:lastRenderedPageBreak/>
              <w:t>2.</w:t>
            </w:r>
            <w:r>
              <w:t xml:space="preserve"> Иницииране от детската градина на съвместни кампании със заинтересованите страни за намаляване на риска от преждевременното напускане на детска градина и за повишаване на информираността относно значението на образованието с обмен на добри практики.</w:t>
            </w:r>
          </w:p>
        </w:tc>
        <w:tc>
          <w:tcPr>
            <w:tcW w:w="3261" w:type="dxa"/>
          </w:tcPr>
          <w:p w:rsidR="00634598" w:rsidRDefault="006D50DC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t>Педагогически специалисти, местни общности и други заинтересовани страни (НПО, социални организации, др.)</w:t>
            </w:r>
          </w:p>
        </w:tc>
        <w:tc>
          <w:tcPr>
            <w:tcW w:w="3059" w:type="dxa"/>
          </w:tcPr>
          <w:p w:rsidR="00634598" w:rsidRDefault="006D50DC" w:rsidP="006D50DC">
            <w:pPr>
              <w:pStyle w:val="BodyText"/>
              <w:ind w:left="0" w:right="474"/>
              <w:jc w:val="center"/>
              <w:rPr>
                <w:b/>
              </w:rPr>
            </w:pPr>
            <w:r w:rsidRPr="006D50DC">
              <w:t>Учебна 2020/2021 година</w:t>
            </w:r>
          </w:p>
        </w:tc>
        <w:tc>
          <w:tcPr>
            <w:tcW w:w="3633" w:type="dxa"/>
          </w:tcPr>
          <w:p w:rsidR="00634598" w:rsidRPr="006D50DC" w:rsidRDefault="006D50DC" w:rsidP="00EF3E0E">
            <w:pPr>
              <w:pStyle w:val="BodyText"/>
              <w:ind w:left="0" w:right="474"/>
              <w:jc w:val="left"/>
            </w:pPr>
            <w:r w:rsidRPr="006D50DC">
              <w:t>Брой инициативи и кампании</w:t>
            </w:r>
          </w:p>
        </w:tc>
      </w:tr>
      <w:tr w:rsidR="006D50DC" w:rsidTr="006D50DC">
        <w:trPr>
          <w:trHeight w:val="272"/>
        </w:trPr>
        <w:tc>
          <w:tcPr>
            <w:tcW w:w="4578" w:type="dxa"/>
          </w:tcPr>
          <w:p w:rsidR="006D50DC" w:rsidRDefault="006D50DC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rPr>
                <w:b/>
              </w:rPr>
              <w:t>3.</w:t>
            </w:r>
            <w:r>
              <w:t xml:space="preserve"> Планиране и осъществяване на контрол за редовно и точно вписване на отсъствията на децата в задължителната документация, данните за движението на децата и броя на отсъствията, за своевременно отразяване на статуса на всяко дете в уеббазирания  Регистър за движението на децата и учениците.</w:t>
            </w:r>
          </w:p>
        </w:tc>
        <w:tc>
          <w:tcPr>
            <w:tcW w:w="3261" w:type="dxa"/>
          </w:tcPr>
          <w:p w:rsidR="006D50DC" w:rsidRPr="006D50DC" w:rsidRDefault="006D50DC" w:rsidP="00013693">
            <w:pPr>
              <w:pStyle w:val="BodyText"/>
              <w:ind w:left="0" w:right="474"/>
              <w:jc w:val="center"/>
            </w:pPr>
            <w:r w:rsidRPr="006D50DC">
              <w:t>Директор и учителите на детските групи</w:t>
            </w:r>
          </w:p>
        </w:tc>
        <w:tc>
          <w:tcPr>
            <w:tcW w:w="3059" w:type="dxa"/>
          </w:tcPr>
          <w:p w:rsidR="006D50DC" w:rsidRPr="006D50DC" w:rsidRDefault="006D50DC" w:rsidP="00013693">
            <w:pPr>
              <w:pStyle w:val="BodyText"/>
              <w:ind w:left="0" w:right="474"/>
              <w:jc w:val="center"/>
            </w:pPr>
            <w:r w:rsidRPr="006D50DC">
              <w:t>Учебна 2020/2021 година</w:t>
            </w:r>
          </w:p>
        </w:tc>
        <w:tc>
          <w:tcPr>
            <w:tcW w:w="3633" w:type="dxa"/>
          </w:tcPr>
          <w:p w:rsidR="006D50DC" w:rsidRDefault="006D50DC" w:rsidP="00EF3E0E">
            <w:pPr>
              <w:pStyle w:val="BodyText"/>
              <w:ind w:left="0" w:right="474"/>
              <w:jc w:val="left"/>
              <w:rPr>
                <w:b/>
              </w:rPr>
            </w:pPr>
          </w:p>
        </w:tc>
      </w:tr>
      <w:tr w:rsidR="006D50DC" w:rsidTr="006D50DC">
        <w:trPr>
          <w:trHeight w:val="272"/>
        </w:trPr>
        <w:tc>
          <w:tcPr>
            <w:tcW w:w="4578" w:type="dxa"/>
          </w:tcPr>
          <w:p w:rsidR="006D50DC" w:rsidRDefault="006D50DC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rPr>
                <w:b/>
              </w:rPr>
              <w:t>4.</w:t>
            </w:r>
            <w:r>
              <w:t xml:space="preserve"> Обмен на добри педагогически практики в детската градина.</w:t>
            </w:r>
          </w:p>
        </w:tc>
        <w:tc>
          <w:tcPr>
            <w:tcW w:w="3261" w:type="dxa"/>
          </w:tcPr>
          <w:p w:rsidR="006D50DC" w:rsidRPr="006D50DC" w:rsidRDefault="006D50DC" w:rsidP="00013693">
            <w:pPr>
              <w:pStyle w:val="BodyText"/>
              <w:ind w:left="0" w:right="474"/>
              <w:jc w:val="center"/>
            </w:pPr>
            <w:r w:rsidRPr="006D50DC">
              <w:t>Директор и учителите на детските групи</w:t>
            </w:r>
          </w:p>
        </w:tc>
        <w:tc>
          <w:tcPr>
            <w:tcW w:w="3059" w:type="dxa"/>
          </w:tcPr>
          <w:p w:rsidR="006D50DC" w:rsidRPr="006D50DC" w:rsidRDefault="006D50DC" w:rsidP="00013693">
            <w:pPr>
              <w:pStyle w:val="BodyText"/>
              <w:ind w:left="0" w:right="474"/>
              <w:jc w:val="center"/>
            </w:pPr>
            <w:r w:rsidRPr="006D50DC">
              <w:t>Учебна 2020/2021 година</w:t>
            </w:r>
          </w:p>
        </w:tc>
        <w:tc>
          <w:tcPr>
            <w:tcW w:w="3633" w:type="dxa"/>
          </w:tcPr>
          <w:p w:rsidR="006D50DC" w:rsidRPr="006D50DC" w:rsidRDefault="006D50DC" w:rsidP="00EF3E0E">
            <w:pPr>
              <w:pStyle w:val="BodyText"/>
              <w:ind w:left="0" w:right="474"/>
              <w:jc w:val="left"/>
            </w:pPr>
            <w:r w:rsidRPr="006D50DC">
              <w:t>Брой педагогически практики</w:t>
            </w:r>
          </w:p>
        </w:tc>
      </w:tr>
      <w:tr w:rsidR="006D50DC" w:rsidTr="006D50DC">
        <w:trPr>
          <w:trHeight w:val="272"/>
        </w:trPr>
        <w:tc>
          <w:tcPr>
            <w:tcW w:w="4578" w:type="dxa"/>
          </w:tcPr>
          <w:p w:rsidR="006D50DC" w:rsidRDefault="006D50DC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rPr>
                <w:b/>
              </w:rPr>
              <w:t>5.</w:t>
            </w:r>
            <w:r>
              <w:t xml:space="preserve"> По-голяма атрактивност при провеждането на основни и допълнителни форми на педагогическо взаимодействие, чрез включването на интересни игри, интерактивни методи, онагледяване, практическа насоченост и др. Превръщане на детската градина в приятно и желано място за децата, чрез използване на иновативни педагогични методи и форми на преподаване.</w:t>
            </w:r>
          </w:p>
        </w:tc>
        <w:tc>
          <w:tcPr>
            <w:tcW w:w="3261" w:type="dxa"/>
          </w:tcPr>
          <w:p w:rsidR="006D50DC" w:rsidRPr="006D50DC" w:rsidRDefault="006D50DC" w:rsidP="00013693">
            <w:pPr>
              <w:pStyle w:val="BodyText"/>
              <w:ind w:left="0" w:right="474"/>
              <w:jc w:val="center"/>
            </w:pPr>
            <w:r>
              <w:t>У</w:t>
            </w:r>
            <w:r w:rsidRPr="006D50DC">
              <w:t>чителите на детските групи</w:t>
            </w:r>
          </w:p>
        </w:tc>
        <w:tc>
          <w:tcPr>
            <w:tcW w:w="3059" w:type="dxa"/>
          </w:tcPr>
          <w:p w:rsidR="006D50DC" w:rsidRPr="006D50DC" w:rsidRDefault="006D50DC" w:rsidP="00013693">
            <w:pPr>
              <w:pStyle w:val="BodyText"/>
              <w:ind w:left="0" w:right="474"/>
              <w:jc w:val="center"/>
            </w:pPr>
            <w:r w:rsidRPr="006D50DC">
              <w:t>Учебна 2020/2021 година</w:t>
            </w:r>
          </w:p>
        </w:tc>
        <w:tc>
          <w:tcPr>
            <w:tcW w:w="3633" w:type="dxa"/>
          </w:tcPr>
          <w:p w:rsidR="006D50DC" w:rsidRPr="006D50DC" w:rsidRDefault="006D50DC" w:rsidP="00EF3E0E">
            <w:pPr>
              <w:pStyle w:val="BodyText"/>
              <w:ind w:left="0" w:right="474"/>
              <w:jc w:val="left"/>
            </w:pPr>
            <w:r>
              <w:t xml:space="preserve">Брой </w:t>
            </w:r>
            <w:r w:rsidR="00EB207D">
              <w:t>интерактивни и иновативни  основни и допълнителни форми на педагогическо взаимодействие.</w:t>
            </w:r>
          </w:p>
        </w:tc>
      </w:tr>
      <w:tr w:rsidR="00EB207D" w:rsidTr="006D50DC">
        <w:trPr>
          <w:trHeight w:val="272"/>
        </w:trPr>
        <w:tc>
          <w:tcPr>
            <w:tcW w:w="4578" w:type="dxa"/>
          </w:tcPr>
          <w:p w:rsidR="00EB207D" w:rsidRDefault="00EB207D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rPr>
                <w:b/>
              </w:rPr>
              <w:t>6.</w:t>
            </w:r>
            <w:r>
              <w:t xml:space="preserve"> Провеждане на ефективна диференцирана работа с деца с </w:t>
            </w:r>
            <w:r>
              <w:lastRenderedPageBreak/>
              <w:t>намалена успеваемост</w:t>
            </w:r>
          </w:p>
        </w:tc>
        <w:tc>
          <w:tcPr>
            <w:tcW w:w="3261" w:type="dxa"/>
          </w:tcPr>
          <w:p w:rsidR="00EB207D" w:rsidRPr="006D50DC" w:rsidRDefault="00EB207D" w:rsidP="00013693">
            <w:pPr>
              <w:pStyle w:val="BodyText"/>
              <w:ind w:left="0" w:right="474"/>
              <w:jc w:val="center"/>
            </w:pPr>
            <w:r>
              <w:lastRenderedPageBreak/>
              <w:t>У</w:t>
            </w:r>
            <w:r w:rsidRPr="006D50DC">
              <w:t>чителите на детските групи</w:t>
            </w:r>
          </w:p>
        </w:tc>
        <w:tc>
          <w:tcPr>
            <w:tcW w:w="3059" w:type="dxa"/>
          </w:tcPr>
          <w:p w:rsidR="00EB207D" w:rsidRPr="006D50DC" w:rsidRDefault="00EB207D" w:rsidP="00013693">
            <w:pPr>
              <w:pStyle w:val="BodyText"/>
              <w:ind w:left="0" w:right="474"/>
              <w:jc w:val="center"/>
            </w:pPr>
            <w:r w:rsidRPr="006D50DC">
              <w:t>Учебна 2020/2021 година</w:t>
            </w:r>
          </w:p>
        </w:tc>
        <w:tc>
          <w:tcPr>
            <w:tcW w:w="3633" w:type="dxa"/>
          </w:tcPr>
          <w:p w:rsidR="00EB207D" w:rsidRDefault="00EB207D" w:rsidP="00EF3E0E">
            <w:pPr>
              <w:pStyle w:val="BodyText"/>
              <w:ind w:left="0" w:right="474"/>
              <w:jc w:val="left"/>
              <w:rPr>
                <w:b/>
              </w:rPr>
            </w:pPr>
          </w:p>
        </w:tc>
      </w:tr>
      <w:tr w:rsidR="00EB207D" w:rsidTr="006D50DC">
        <w:trPr>
          <w:trHeight w:val="272"/>
        </w:trPr>
        <w:tc>
          <w:tcPr>
            <w:tcW w:w="4578" w:type="dxa"/>
          </w:tcPr>
          <w:p w:rsidR="00EB207D" w:rsidRDefault="00EB207D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rPr>
                <w:b/>
              </w:rPr>
              <w:lastRenderedPageBreak/>
              <w:t>7.</w:t>
            </w:r>
            <w:r>
              <w:t xml:space="preserve"> Възлагане на отговорни индивидуални задачи на децата, за да се почувстват значими в собствените си очи и в очите на околните, за да се мотивират и успяват.</w:t>
            </w:r>
          </w:p>
        </w:tc>
        <w:tc>
          <w:tcPr>
            <w:tcW w:w="3261" w:type="dxa"/>
          </w:tcPr>
          <w:p w:rsidR="00EB207D" w:rsidRPr="006D50DC" w:rsidRDefault="00EB207D" w:rsidP="00013693">
            <w:pPr>
              <w:pStyle w:val="BodyText"/>
              <w:ind w:left="0" w:right="474"/>
              <w:jc w:val="center"/>
            </w:pPr>
            <w:r>
              <w:t>У</w:t>
            </w:r>
            <w:r w:rsidRPr="006D50DC">
              <w:t>чителите на детските групи</w:t>
            </w:r>
          </w:p>
        </w:tc>
        <w:tc>
          <w:tcPr>
            <w:tcW w:w="3059" w:type="dxa"/>
          </w:tcPr>
          <w:p w:rsidR="00EB207D" w:rsidRPr="006D50DC" w:rsidRDefault="00EB207D" w:rsidP="00013693">
            <w:pPr>
              <w:pStyle w:val="BodyText"/>
              <w:ind w:left="0" w:right="474"/>
              <w:jc w:val="center"/>
            </w:pPr>
            <w:r w:rsidRPr="006D50DC">
              <w:t>Учебна 2020/2021 година</w:t>
            </w:r>
          </w:p>
        </w:tc>
        <w:tc>
          <w:tcPr>
            <w:tcW w:w="3633" w:type="dxa"/>
          </w:tcPr>
          <w:p w:rsidR="00EB207D" w:rsidRDefault="00EB207D" w:rsidP="00EF3E0E">
            <w:pPr>
              <w:pStyle w:val="BodyText"/>
              <w:ind w:left="0" w:right="474"/>
              <w:jc w:val="left"/>
              <w:rPr>
                <w:b/>
              </w:rPr>
            </w:pPr>
          </w:p>
        </w:tc>
      </w:tr>
      <w:tr w:rsidR="00EB207D" w:rsidTr="006D50DC">
        <w:trPr>
          <w:trHeight w:val="272"/>
        </w:trPr>
        <w:tc>
          <w:tcPr>
            <w:tcW w:w="4578" w:type="dxa"/>
          </w:tcPr>
          <w:p w:rsidR="00EB207D" w:rsidRDefault="00EB207D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rPr>
                <w:b/>
              </w:rPr>
              <w:t>8.</w:t>
            </w:r>
            <w:r>
              <w:t xml:space="preserve"> Здравно образование и възпитание - лекции, беседи с медицинския специалист</w:t>
            </w:r>
          </w:p>
        </w:tc>
        <w:tc>
          <w:tcPr>
            <w:tcW w:w="3261" w:type="dxa"/>
          </w:tcPr>
          <w:p w:rsidR="00EB207D" w:rsidRPr="00EB207D" w:rsidRDefault="00EB207D" w:rsidP="00EB207D">
            <w:pPr>
              <w:pStyle w:val="BodyText"/>
              <w:ind w:left="0" w:right="474"/>
              <w:jc w:val="center"/>
            </w:pPr>
            <w:r w:rsidRPr="00EB207D">
              <w:t>Медиц. специалист и учителите на детските групи</w:t>
            </w:r>
          </w:p>
        </w:tc>
        <w:tc>
          <w:tcPr>
            <w:tcW w:w="3059" w:type="dxa"/>
          </w:tcPr>
          <w:p w:rsidR="00EB207D" w:rsidRDefault="00EB207D" w:rsidP="00EF3E0E">
            <w:pPr>
              <w:pStyle w:val="BodyText"/>
              <w:ind w:left="0" w:right="474"/>
              <w:jc w:val="left"/>
              <w:rPr>
                <w:b/>
              </w:rPr>
            </w:pPr>
            <w:r w:rsidRPr="006D50DC">
              <w:t>Учебна 2020/2021 година</w:t>
            </w:r>
          </w:p>
        </w:tc>
        <w:tc>
          <w:tcPr>
            <w:tcW w:w="3633" w:type="dxa"/>
          </w:tcPr>
          <w:p w:rsidR="00EB207D" w:rsidRPr="00EB207D" w:rsidRDefault="00EB207D" w:rsidP="00EF3E0E">
            <w:pPr>
              <w:pStyle w:val="BodyText"/>
              <w:ind w:left="0" w:right="474"/>
              <w:jc w:val="left"/>
            </w:pPr>
            <w:r w:rsidRPr="00EB207D">
              <w:t>Брой допълнителни форми на педагогическо взаимодействие със здравна насоченост</w:t>
            </w:r>
          </w:p>
        </w:tc>
      </w:tr>
      <w:tr w:rsidR="00EB207D" w:rsidTr="006D50DC">
        <w:trPr>
          <w:trHeight w:val="272"/>
        </w:trPr>
        <w:tc>
          <w:tcPr>
            <w:tcW w:w="4578" w:type="dxa"/>
          </w:tcPr>
          <w:p w:rsidR="00EB207D" w:rsidRDefault="00EB207D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rPr>
                <w:b/>
              </w:rPr>
              <w:t>9.</w:t>
            </w:r>
            <w:r>
              <w:t xml:space="preserve"> Анализиране на резултатите от образователно-възпитателния процес по отделните образователни направления спрямо очакваните резултати и стандартите за съответната възраст.</w:t>
            </w:r>
          </w:p>
        </w:tc>
        <w:tc>
          <w:tcPr>
            <w:tcW w:w="3261" w:type="dxa"/>
          </w:tcPr>
          <w:p w:rsidR="00EB207D" w:rsidRPr="006D50DC" w:rsidRDefault="00EB207D" w:rsidP="00013693">
            <w:pPr>
              <w:pStyle w:val="BodyText"/>
              <w:ind w:left="0" w:right="474"/>
              <w:jc w:val="center"/>
            </w:pPr>
            <w:r>
              <w:t>У</w:t>
            </w:r>
            <w:r w:rsidRPr="006D50DC">
              <w:t>чителите на детските групи</w:t>
            </w:r>
          </w:p>
        </w:tc>
        <w:tc>
          <w:tcPr>
            <w:tcW w:w="3059" w:type="dxa"/>
          </w:tcPr>
          <w:p w:rsidR="00EB207D" w:rsidRDefault="00EB207D" w:rsidP="00EB207D">
            <w:pPr>
              <w:pStyle w:val="BodyText"/>
              <w:ind w:left="0" w:right="474"/>
              <w:jc w:val="left"/>
            </w:pPr>
            <w:r>
              <w:t>М. Октомври 2020 год.</w:t>
            </w:r>
          </w:p>
          <w:p w:rsidR="00EB207D" w:rsidRPr="006D50DC" w:rsidRDefault="00EB207D" w:rsidP="00EB207D">
            <w:pPr>
              <w:pStyle w:val="BodyText"/>
              <w:ind w:left="0" w:right="474"/>
              <w:jc w:val="left"/>
            </w:pPr>
            <w:r>
              <w:t>М. Май  2021 год.</w:t>
            </w:r>
          </w:p>
        </w:tc>
        <w:tc>
          <w:tcPr>
            <w:tcW w:w="3633" w:type="dxa"/>
          </w:tcPr>
          <w:p w:rsidR="00EB207D" w:rsidRPr="00EB207D" w:rsidRDefault="00EB207D" w:rsidP="00EF3E0E">
            <w:pPr>
              <w:pStyle w:val="BodyText"/>
              <w:ind w:left="0" w:right="474"/>
              <w:jc w:val="left"/>
            </w:pPr>
          </w:p>
        </w:tc>
      </w:tr>
      <w:tr w:rsidR="00EB207D" w:rsidTr="006D50DC">
        <w:trPr>
          <w:trHeight w:val="272"/>
        </w:trPr>
        <w:tc>
          <w:tcPr>
            <w:tcW w:w="4578" w:type="dxa"/>
          </w:tcPr>
          <w:p w:rsidR="00EB207D" w:rsidRDefault="00EB207D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rPr>
                <w:b/>
              </w:rPr>
              <w:t>10.</w:t>
            </w:r>
            <w:r>
              <w:t xml:space="preserve"> Анализ на движението на децата и причини за напускането им</w:t>
            </w:r>
          </w:p>
        </w:tc>
        <w:tc>
          <w:tcPr>
            <w:tcW w:w="3261" w:type="dxa"/>
          </w:tcPr>
          <w:p w:rsidR="00EB207D" w:rsidRPr="006D50DC" w:rsidRDefault="00EB207D" w:rsidP="00013693">
            <w:pPr>
              <w:pStyle w:val="BodyText"/>
              <w:ind w:left="0" w:right="474"/>
              <w:jc w:val="center"/>
            </w:pPr>
            <w:r>
              <w:t>У</w:t>
            </w:r>
            <w:r w:rsidRPr="006D50DC">
              <w:t>чителите на детските групи</w:t>
            </w:r>
          </w:p>
        </w:tc>
        <w:tc>
          <w:tcPr>
            <w:tcW w:w="3059" w:type="dxa"/>
          </w:tcPr>
          <w:p w:rsidR="00EB207D" w:rsidRPr="006D50DC" w:rsidRDefault="00EB207D" w:rsidP="00013693">
            <w:pPr>
              <w:pStyle w:val="BodyText"/>
              <w:ind w:left="0" w:right="474"/>
              <w:jc w:val="center"/>
            </w:pPr>
            <w:r w:rsidRPr="006D50DC">
              <w:t>Учебна 2020/2021 година</w:t>
            </w:r>
          </w:p>
        </w:tc>
        <w:tc>
          <w:tcPr>
            <w:tcW w:w="3633" w:type="dxa"/>
          </w:tcPr>
          <w:p w:rsidR="00EB207D" w:rsidRPr="00EB207D" w:rsidRDefault="00EB207D" w:rsidP="00EF3E0E">
            <w:pPr>
              <w:pStyle w:val="BodyText"/>
              <w:ind w:left="0" w:right="474"/>
              <w:jc w:val="left"/>
            </w:pPr>
            <w:r w:rsidRPr="00EB207D">
              <w:t>Брой преместени деца</w:t>
            </w:r>
          </w:p>
        </w:tc>
      </w:tr>
      <w:tr w:rsidR="00EB207D" w:rsidTr="006D50DC">
        <w:trPr>
          <w:trHeight w:val="272"/>
        </w:trPr>
        <w:tc>
          <w:tcPr>
            <w:tcW w:w="4578" w:type="dxa"/>
          </w:tcPr>
          <w:p w:rsidR="00EB207D" w:rsidRDefault="00EB207D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rPr>
                <w:b/>
              </w:rPr>
              <w:t xml:space="preserve">11. </w:t>
            </w:r>
            <w:r w:rsidRPr="00EB207D">
              <w:t>Повишаване на педагогическите компетенции на учителите</w:t>
            </w:r>
          </w:p>
        </w:tc>
        <w:tc>
          <w:tcPr>
            <w:tcW w:w="3261" w:type="dxa"/>
          </w:tcPr>
          <w:p w:rsidR="00EB207D" w:rsidRPr="006D50DC" w:rsidRDefault="00EB207D" w:rsidP="00013693">
            <w:pPr>
              <w:pStyle w:val="BodyText"/>
              <w:ind w:left="0" w:right="474"/>
              <w:jc w:val="center"/>
            </w:pPr>
            <w:r>
              <w:t>У</w:t>
            </w:r>
            <w:r w:rsidRPr="006D50DC">
              <w:t>чителите на детските групи</w:t>
            </w:r>
          </w:p>
        </w:tc>
        <w:tc>
          <w:tcPr>
            <w:tcW w:w="3059" w:type="dxa"/>
          </w:tcPr>
          <w:p w:rsidR="00EB207D" w:rsidRPr="006D50DC" w:rsidRDefault="00EB207D" w:rsidP="00013693">
            <w:pPr>
              <w:pStyle w:val="BodyText"/>
              <w:ind w:left="0" w:right="474"/>
              <w:jc w:val="center"/>
            </w:pPr>
            <w:r w:rsidRPr="006D50DC">
              <w:t>Учебна 2020/2021 година</w:t>
            </w:r>
          </w:p>
        </w:tc>
        <w:tc>
          <w:tcPr>
            <w:tcW w:w="3633" w:type="dxa"/>
          </w:tcPr>
          <w:p w:rsidR="00EB207D" w:rsidRPr="007E377E" w:rsidRDefault="007E377E" w:rsidP="00EF3E0E">
            <w:pPr>
              <w:pStyle w:val="BodyText"/>
              <w:ind w:left="0" w:right="474"/>
              <w:jc w:val="left"/>
            </w:pPr>
            <w:r w:rsidRPr="007E377E">
              <w:t>Брой квалификации</w:t>
            </w:r>
          </w:p>
        </w:tc>
      </w:tr>
      <w:tr w:rsidR="007E377E" w:rsidTr="006D50DC">
        <w:trPr>
          <w:trHeight w:val="272"/>
        </w:trPr>
        <w:tc>
          <w:tcPr>
            <w:tcW w:w="4578" w:type="dxa"/>
          </w:tcPr>
          <w:p w:rsidR="007E377E" w:rsidRDefault="007E377E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rPr>
                <w:b/>
              </w:rPr>
              <w:t>12.</w:t>
            </w:r>
            <w:r>
              <w:t xml:space="preserve"> Кампании сред родителите с информационен и практически характер за привличането им към живота в детската група и градина</w:t>
            </w:r>
          </w:p>
        </w:tc>
        <w:tc>
          <w:tcPr>
            <w:tcW w:w="3261" w:type="dxa"/>
          </w:tcPr>
          <w:p w:rsidR="007E377E" w:rsidRPr="006D50DC" w:rsidRDefault="007E377E" w:rsidP="00013693">
            <w:pPr>
              <w:pStyle w:val="BodyText"/>
              <w:ind w:left="0" w:right="474"/>
              <w:jc w:val="center"/>
            </w:pPr>
            <w:r>
              <w:t>У</w:t>
            </w:r>
            <w:r w:rsidRPr="006D50DC">
              <w:t>чителите на детските групи</w:t>
            </w:r>
          </w:p>
        </w:tc>
        <w:tc>
          <w:tcPr>
            <w:tcW w:w="3059" w:type="dxa"/>
          </w:tcPr>
          <w:p w:rsidR="007E377E" w:rsidRPr="006D50DC" w:rsidRDefault="007E377E" w:rsidP="00013693">
            <w:pPr>
              <w:pStyle w:val="BodyText"/>
              <w:ind w:left="0" w:right="474"/>
              <w:jc w:val="center"/>
            </w:pPr>
            <w:r w:rsidRPr="006D50DC">
              <w:t>Учебна 2020/2021 година</w:t>
            </w:r>
          </w:p>
        </w:tc>
        <w:tc>
          <w:tcPr>
            <w:tcW w:w="3633" w:type="dxa"/>
          </w:tcPr>
          <w:p w:rsidR="007E377E" w:rsidRPr="007E377E" w:rsidRDefault="007E377E" w:rsidP="00EF3E0E">
            <w:pPr>
              <w:pStyle w:val="BodyText"/>
              <w:ind w:left="0" w:right="474"/>
              <w:jc w:val="left"/>
            </w:pPr>
            <w:r w:rsidRPr="007E377E">
              <w:t>Брой дейности</w:t>
            </w:r>
          </w:p>
        </w:tc>
      </w:tr>
      <w:tr w:rsidR="007E377E" w:rsidTr="006D50DC">
        <w:trPr>
          <w:trHeight w:val="272"/>
        </w:trPr>
        <w:tc>
          <w:tcPr>
            <w:tcW w:w="4578" w:type="dxa"/>
          </w:tcPr>
          <w:p w:rsidR="007E377E" w:rsidRDefault="007E377E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rPr>
                <w:b/>
              </w:rPr>
              <w:t>13.</w:t>
            </w:r>
            <w:r>
              <w:t xml:space="preserve"> Развитие на заниманията по интереси в детските групи като средство за повишаване удовлетвореността на децата от живота в детската градина и ограничаване на преждевременното напускане</w:t>
            </w:r>
          </w:p>
        </w:tc>
        <w:tc>
          <w:tcPr>
            <w:tcW w:w="3261" w:type="dxa"/>
          </w:tcPr>
          <w:p w:rsidR="007E377E" w:rsidRPr="006D50DC" w:rsidRDefault="007E377E" w:rsidP="00013693">
            <w:pPr>
              <w:pStyle w:val="BodyText"/>
              <w:ind w:left="0" w:right="474"/>
              <w:jc w:val="center"/>
            </w:pPr>
            <w:r>
              <w:t>У</w:t>
            </w:r>
            <w:r w:rsidRPr="006D50DC">
              <w:t>чителите на детските групи</w:t>
            </w:r>
          </w:p>
        </w:tc>
        <w:tc>
          <w:tcPr>
            <w:tcW w:w="3059" w:type="dxa"/>
          </w:tcPr>
          <w:p w:rsidR="007E377E" w:rsidRPr="006D50DC" w:rsidRDefault="007E377E" w:rsidP="00013693">
            <w:pPr>
              <w:pStyle w:val="BodyText"/>
              <w:ind w:left="0" w:right="474"/>
              <w:jc w:val="center"/>
            </w:pPr>
            <w:r w:rsidRPr="006D50DC">
              <w:t>Учебна 2020/2021 година</w:t>
            </w:r>
          </w:p>
        </w:tc>
        <w:tc>
          <w:tcPr>
            <w:tcW w:w="3633" w:type="dxa"/>
          </w:tcPr>
          <w:p w:rsidR="007E377E" w:rsidRDefault="007E377E" w:rsidP="00EF3E0E">
            <w:pPr>
              <w:pStyle w:val="BodyText"/>
              <w:ind w:left="0" w:right="474"/>
              <w:jc w:val="left"/>
              <w:rPr>
                <w:b/>
              </w:rPr>
            </w:pPr>
            <w:r w:rsidRPr="007E377E">
              <w:t>Брой дейности</w:t>
            </w:r>
          </w:p>
        </w:tc>
      </w:tr>
      <w:tr w:rsidR="007E377E" w:rsidTr="006D50DC">
        <w:trPr>
          <w:trHeight w:val="287"/>
        </w:trPr>
        <w:tc>
          <w:tcPr>
            <w:tcW w:w="4578" w:type="dxa"/>
          </w:tcPr>
          <w:p w:rsidR="007E377E" w:rsidRDefault="007E377E" w:rsidP="00EF3E0E">
            <w:pPr>
              <w:pStyle w:val="BodyText"/>
              <w:ind w:left="0" w:right="474"/>
              <w:jc w:val="left"/>
              <w:rPr>
                <w:b/>
              </w:rPr>
            </w:pPr>
            <w:r>
              <w:t xml:space="preserve">14. Осъществяване на контрол по </w:t>
            </w:r>
            <w:r>
              <w:lastRenderedPageBreak/>
              <w:t>изпълнението на плана.</w:t>
            </w:r>
          </w:p>
        </w:tc>
        <w:tc>
          <w:tcPr>
            <w:tcW w:w="3261" w:type="dxa"/>
          </w:tcPr>
          <w:p w:rsidR="007E377E" w:rsidRDefault="007E377E" w:rsidP="007E377E">
            <w:pPr>
              <w:pStyle w:val="BodyText"/>
              <w:ind w:left="0" w:right="474"/>
              <w:jc w:val="center"/>
              <w:rPr>
                <w:b/>
              </w:rPr>
            </w:pPr>
            <w:r>
              <w:rPr>
                <w:b/>
              </w:rPr>
              <w:lastRenderedPageBreak/>
              <w:t>Д</w:t>
            </w:r>
            <w:r w:rsidRPr="007E377E">
              <w:t>иректор</w:t>
            </w:r>
          </w:p>
        </w:tc>
        <w:tc>
          <w:tcPr>
            <w:tcW w:w="3059" w:type="dxa"/>
          </w:tcPr>
          <w:p w:rsidR="007E377E" w:rsidRDefault="007E377E" w:rsidP="007E377E">
            <w:pPr>
              <w:pStyle w:val="BodyText"/>
              <w:ind w:left="0" w:right="474"/>
              <w:jc w:val="center"/>
              <w:rPr>
                <w:b/>
              </w:rPr>
            </w:pPr>
            <w:r w:rsidRPr="006D50DC">
              <w:t xml:space="preserve">Учебна 2020/2021 </w:t>
            </w:r>
            <w:r w:rsidRPr="006D50DC">
              <w:lastRenderedPageBreak/>
              <w:t>година</w:t>
            </w:r>
          </w:p>
        </w:tc>
        <w:tc>
          <w:tcPr>
            <w:tcW w:w="3633" w:type="dxa"/>
          </w:tcPr>
          <w:p w:rsidR="007E377E" w:rsidRPr="007E377E" w:rsidRDefault="007E377E" w:rsidP="00EF3E0E">
            <w:pPr>
              <w:pStyle w:val="BodyText"/>
              <w:ind w:left="0" w:right="474"/>
              <w:jc w:val="left"/>
            </w:pPr>
            <w:r w:rsidRPr="007E377E">
              <w:lastRenderedPageBreak/>
              <w:t xml:space="preserve">Брой констативни </w:t>
            </w:r>
            <w:r w:rsidRPr="007E377E">
              <w:lastRenderedPageBreak/>
              <w:t>протоколи</w:t>
            </w:r>
          </w:p>
        </w:tc>
      </w:tr>
    </w:tbl>
    <w:p w:rsidR="00EF3E0E" w:rsidRDefault="00EF3E0E" w:rsidP="00B326D1">
      <w:pPr>
        <w:pStyle w:val="BodyText"/>
        <w:ind w:left="0" w:right="474"/>
        <w:jc w:val="left"/>
        <w:rPr>
          <w:b/>
        </w:rPr>
      </w:pPr>
    </w:p>
    <w:p w:rsidR="004932C4" w:rsidRDefault="004932C4" w:rsidP="00B326D1">
      <w:pPr>
        <w:pStyle w:val="BodyText"/>
        <w:ind w:left="0" w:right="474"/>
        <w:jc w:val="left"/>
        <w:rPr>
          <w:b/>
        </w:rPr>
      </w:pPr>
    </w:p>
    <w:p w:rsidR="004932C4" w:rsidRPr="006A509C" w:rsidRDefault="004932C4" w:rsidP="00B326D1">
      <w:pPr>
        <w:pStyle w:val="BodyText"/>
        <w:ind w:left="0" w:right="474"/>
        <w:jc w:val="left"/>
        <w:rPr>
          <w:b/>
          <w:i/>
        </w:rPr>
      </w:pPr>
      <w:r w:rsidRPr="006A509C">
        <w:rPr>
          <w:b/>
          <w:i/>
        </w:rPr>
        <w:t xml:space="preserve">Настоящата програма е приета на заседание на Педагогическия съвет с Протокол №  </w:t>
      </w:r>
      <w:r w:rsidR="006A509C" w:rsidRPr="006A509C">
        <w:rPr>
          <w:b/>
          <w:i/>
        </w:rPr>
        <w:t>2/29.09.2020г и е утвърдена със заповед на директора № 637-43-02/12.10.2020г.</w:t>
      </w:r>
    </w:p>
    <w:p w:rsidR="004932C4" w:rsidRPr="001653D8" w:rsidRDefault="004932C4" w:rsidP="00B326D1">
      <w:pPr>
        <w:pStyle w:val="BodyText"/>
        <w:ind w:left="0" w:right="474"/>
        <w:jc w:val="left"/>
        <w:rPr>
          <w:b/>
          <w:i/>
          <w:lang w:val="en-US"/>
        </w:rPr>
        <w:sectPr w:rsidR="004932C4" w:rsidRPr="001653D8" w:rsidSect="006A509C">
          <w:footerReference w:type="default" r:id="rId8"/>
          <w:pgSz w:w="16840" w:h="11910" w:orient="landscape"/>
          <w:pgMar w:top="567" w:right="1672" w:bottom="1276" w:left="1418" w:header="708" w:footer="708" w:gutter="0"/>
          <w:cols w:space="708"/>
          <w:docGrid w:linePitch="299"/>
        </w:sectPr>
      </w:pPr>
      <w:r w:rsidRPr="006A509C">
        <w:rPr>
          <w:b/>
          <w:i/>
        </w:rPr>
        <w:t xml:space="preserve"> Отчитането на изпълнението на Програмата ще се извърши пред ПС в края на учебната </w:t>
      </w:r>
      <w:r w:rsidR="00337A1D">
        <w:rPr>
          <w:b/>
          <w:i/>
        </w:rPr>
        <w:t>година</w:t>
      </w:r>
    </w:p>
    <w:p w:rsidR="00B73B18" w:rsidRPr="00337A1D" w:rsidRDefault="00B73B18" w:rsidP="00337A1D">
      <w:bookmarkStart w:id="0" w:name="_GoBack"/>
      <w:bookmarkEnd w:id="0"/>
    </w:p>
    <w:sectPr w:rsidR="00B73B18" w:rsidRPr="00337A1D" w:rsidSect="00CD6B71">
      <w:pgSz w:w="11910" w:h="16840"/>
      <w:pgMar w:top="1320" w:right="780" w:bottom="280" w:left="13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4C0" w:rsidRDefault="001D44C0" w:rsidP="007E377E">
      <w:r>
        <w:separator/>
      </w:r>
    </w:p>
  </w:endnote>
  <w:endnote w:type="continuationSeparator" w:id="1">
    <w:p w:rsidR="001D44C0" w:rsidRDefault="001D44C0" w:rsidP="007E37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4899625"/>
      <w:docPartObj>
        <w:docPartGallery w:val="Page Numbers (Bottom of Page)"/>
        <w:docPartUnique/>
      </w:docPartObj>
    </w:sdtPr>
    <w:sdtContent>
      <w:p w:rsidR="007E377E" w:rsidRDefault="000F3374">
        <w:pPr>
          <w:pStyle w:val="Footer"/>
          <w:jc w:val="center"/>
        </w:pPr>
        <w:r>
          <w:fldChar w:fldCharType="begin"/>
        </w:r>
        <w:r w:rsidR="009369F1">
          <w:instrText xml:space="preserve"> PAGE   \* MERGEFORMAT </w:instrText>
        </w:r>
        <w:r>
          <w:fldChar w:fldCharType="separate"/>
        </w:r>
        <w:r w:rsidR="0078013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E377E" w:rsidRDefault="007E377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4C0" w:rsidRDefault="001D44C0" w:rsidP="007E377E">
      <w:r>
        <w:separator/>
      </w:r>
    </w:p>
  </w:footnote>
  <w:footnote w:type="continuationSeparator" w:id="1">
    <w:p w:rsidR="001D44C0" w:rsidRDefault="001D44C0" w:rsidP="007E37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0D0D"/>
    <w:multiLevelType w:val="hybridMultilevel"/>
    <w:tmpl w:val="C4D25902"/>
    <w:lvl w:ilvl="0" w:tplc="09E4EEC8">
      <w:numFmt w:val="bullet"/>
      <w:lvlText w:val=""/>
      <w:lvlJc w:val="left"/>
      <w:pPr>
        <w:ind w:left="884" w:hanging="768"/>
      </w:pPr>
      <w:rPr>
        <w:rFonts w:ascii="Symbol" w:eastAsia="Symbol" w:hAnsi="Symbol" w:cs="Symbol" w:hint="default"/>
        <w:w w:val="100"/>
        <w:sz w:val="22"/>
        <w:szCs w:val="22"/>
        <w:lang w:val="bg-BG" w:eastAsia="bg-BG" w:bidi="bg-BG"/>
      </w:rPr>
    </w:lvl>
    <w:lvl w:ilvl="1" w:tplc="24F2CD22">
      <w:numFmt w:val="bullet"/>
      <w:lvlText w:val="•"/>
      <w:lvlJc w:val="left"/>
      <w:pPr>
        <w:ind w:left="1774" w:hanging="768"/>
      </w:pPr>
      <w:rPr>
        <w:rFonts w:hint="default"/>
        <w:lang w:val="bg-BG" w:eastAsia="bg-BG" w:bidi="bg-BG"/>
      </w:rPr>
    </w:lvl>
    <w:lvl w:ilvl="2" w:tplc="48E61988">
      <w:numFmt w:val="bullet"/>
      <w:lvlText w:val="•"/>
      <w:lvlJc w:val="left"/>
      <w:pPr>
        <w:ind w:left="2669" w:hanging="768"/>
      </w:pPr>
      <w:rPr>
        <w:rFonts w:hint="default"/>
        <w:lang w:val="bg-BG" w:eastAsia="bg-BG" w:bidi="bg-BG"/>
      </w:rPr>
    </w:lvl>
    <w:lvl w:ilvl="3" w:tplc="BB6EF3E6">
      <w:numFmt w:val="bullet"/>
      <w:lvlText w:val="•"/>
      <w:lvlJc w:val="left"/>
      <w:pPr>
        <w:ind w:left="3563" w:hanging="768"/>
      </w:pPr>
      <w:rPr>
        <w:rFonts w:hint="default"/>
        <w:lang w:val="bg-BG" w:eastAsia="bg-BG" w:bidi="bg-BG"/>
      </w:rPr>
    </w:lvl>
    <w:lvl w:ilvl="4" w:tplc="3F52BF52">
      <w:numFmt w:val="bullet"/>
      <w:lvlText w:val="•"/>
      <w:lvlJc w:val="left"/>
      <w:pPr>
        <w:ind w:left="4458" w:hanging="768"/>
      </w:pPr>
      <w:rPr>
        <w:rFonts w:hint="default"/>
        <w:lang w:val="bg-BG" w:eastAsia="bg-BG" w:bidi="bg-BG"/>
      </w:rPr>
    </w:lvl>
    <w:lvl w:ilvl="5" w:tplc="21F2990E">
      <w:numFmt w:val="bullet"/>
      <w:lvlText w:val="•"/>
      <w:lvlJc w:val="left"/>
      <w:pPr>
        <w:ind w:left="5353" w:hanging="768"/>
      </w:pPr>
      <w:rPr>
        <w:rFonts w:hint="default"/>
        <w:lang w:val="bg-BG" w:eastAsia="bg-BG" w:bidi="bg-BG"/>
      </w:rPr>
    </w:lvl>
    <w:lvl w:ilvl="6" w:tplc="547CA94A">
      <w:numFmt w:val="bullet"/>
      <w:lvlText w:val="•"/>
      <w:lvlJc w:val="left"/>
      <w:pPr>
        <w:ind w:left="6247" w:hanging="768"/>
      </w:pPr>
      <w:rPr>
        <w:rFonts w:hint="default"/>
        <w:lang w:val="bg-BG" w:eastAsia="bg-BG" w:bidi="bg-BG"/>
      </w:rPr>
    </w:lvl>
    <w:lvl w:ilvl="7" w:tplc="FEF4741A">
      <w:numFmt w:val="bullet"/>
      <w:lvlText w:val="•"/>
      <w:lvlJc w:val="left"/>
      <w:pPr>
        <w:ind w:left="7142" w:hanging="768"/>
      </w:pPr>
      <w:rPr>
        <w:rFonts w:hint="default"/>
        <w:lang w:val="bg-BG" w:eastAsia="bg-BG" w:bidi="bg-BG"/>
      </w:rPr>
    </w:lvl>
    <w:lvl w:ilvl="8" w:tplc="AB789EBC">
      <w:numFmt w:val="bullet"/>
      <w:lvlText w:val="•"/>
      <w:lvlJc w:val="left"/>
      <w:pPr>
        <w:ind w:left="8037" w:hanging="768"/>
      </w:pPr>
      <w:rPr>
        <w:rFonts w:hint="default"/>
        <w:lang w:val="bg-BG" w:eastAsia="bg-BG" w:bidi="bg-BG"/>
      </w:rPr>
    </w:lvl>
  </w:abstractNum>
  <w:abstractNum w:abstractNumId="1">
    <w:nsid w:val="07DA5727"/>
    <w:multiLevelType w:val="hybridMultilevel"/>
    <w:tmpl w:val="E39ECC86"/>
    <w:lvl w:ilvl="0" w:tplc="E6E0AC5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5" w:hanging="360"/>
      </w:pPr>
    </w:lvl>
    <w:lvl w:ilvl="2" w:tplc="0402001B" w:tentative="1">
      <w:start w:val="1"/>
      <w:numFmt w:val="lowerRoman"/>
      <w:lvlText w:val="%3."/>
      <w:lvlJc w:val="right"/>
      <w:pPr>
        <w:ind w:left="2085" w:hanging="180"/>
      </w:pPr>
    </w:lvl>
    <w:lvl w:ilvl="3" w:tplc="0402000F" w:tentative="1">
      <w:start w:val="1"/>
      <w:numFmt w:val="decimal"/>
      <w:lvlText w:val="%4."/>
      <w:lvlJc w:val="left"/>
      <w:pPr>
        <w:ind w:left="2805" w:hanging="360"/>
      </w:pPr>
    </w:lvl>
    <w:lvl w:ilvl="4" w:tplc="04020019" w:tentative="1">
      <w:start w:val="1"/>
      <w:numFmt w:val="lowerLetter"/>
      <w:lvlText w:val="%5."/>
      <w:lvlJc w:val="left"/>
      <w:pPr>
        <w:ind w:left="3525" w:hanging="360"/>
      </w:pPr>
    </w:lvl>
    <w:lvl w:ilvl="5" w:tplc="0402001B" w:tentative="1">
      <w:start w:val="1"/>
      <w:numFmt w:val="lowerRoman"/>
      <w:lvlText w:val="%6."/>
      <w:lvlJc w:val="right"/>
      <w:pPr>
        <w:ind w:left="4245" w:hanging="180"/>
      </w:pPr>
    </w:lvl>
    <w:lvl w:ilvl="6" w:tplc="0402000F" w:tentative="1">
      <w:start w:val="1"/>
      <w:numFmt w:val="decimal"/>
      <w:lvlText w:val="%7."/>
      <w:lvlJc w:val="left"/>
      <w:pPr>
        <w:ind w:left="4965" w:hanging="360"/>
      </w:pPr>
    </w:lvl>
    <w:lvl w:ilvl="7" w:tplc="04020019" w:tentative="1">
      <w:start w:val="1"/>
      <w:numFmt w:val="lowerLetter"/>
      <w:lvlText w:val="%8."/>
      <w:lvlJc w:val="left"/>
      <w:pPr>
        <w:ind w:left="5685" w:hanging="360"/>
      </w:pPr>
    </w:lvl>
    <w:lvl w:ilvl="8" w:tplc="0402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086D7889"/>
    <w:multiLevelType w:val="hybridMultilevel"/>
    <w:tmpl w:val="F8EAC770"/>
    <w:lvl w:ilvl="0" w:tplc="95E63EA0">
      <w:start w:val="1"/>
      <w:numFmt w:val="decimal"/>
      <w:lvlText w:val="%1."/>
      <w:lvlJc w:val="left"/>
      <w:pPr>
        <w:ind w:left="116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1" w:tplc="D890B586">
      <w:numFmt w:val="bullet"/>
      <w:lvlText w:val="•"/>
      <w:lvlJc w:val="left"/>
      <w:pPr>
        <w:ind w:left="1090" w:hanging="269"/>
      </w:pPr>
      <w:rPr>
        <w:rFonts w:hint="default"/>
        <w:lang w:val="bg-BG" w:eastAsia="bg-BG" w:bidi="bg-BG"/>
      </w:rPr>
    </w:lvl>
    <w:lvl w:ilvl="2" w:tplc="5A56EA76">
      <w:numFmt w:val="bullet"/>
      <w:lvlText w:val="•"/>
      <w:lvlJc w:val="left"/>
      <w:pPr>
        <w:ind w:left="2061" w:hanging="269"/>
      </w:pPr>
      <w:rPr>
        <w:rFonts w:hint="default"/>
        <w:lang w:val="bg-BG" w:eastAsia="bg-BG" w:bidi="bg-BG"/>
      </w:rPr>
    </w:lvl>
    <w:lvl w:ilvl="3" w:tplc="5C56A87E">
      <w:numFmt w:val="bullet"/>
      <w:lvlText w:val="•"/>
      <w:lvlJc w:val="left"/>
      <w:pPr>
        <w:ind w:left="3031" w:hanging="269"/>
      </w:pPr>
      <w:rPr>
        <w:rFonts w:hint="default"/>
        <w:lang w:val="bg-BG" w:eastAsia="bg-BG" w:bidi="bg-BG"/>
      </w:rPr>
    </w:lvl>
    <w:lvl w:ilvl="4" w:tplc="8EB64184">
      <w:numFmt w:val="bullet"/>
      <w:lvlText w:val="•"/>
      <w:lvlJc w:val="left"/>
      <w:pPr>
        <w:ind w:left="4002" w:hanging="269"/>
      </w:pPr>
      <w:rPr>
        <w:rFonts w:hint="default"/>
        <w:lang w:val="bg-BG" w:eastAsia="bg-BG" w:bidi="bg-BG"/>
      </w:rPr>
    </w:lvl>
    <w:lvl w:ilvl="5" w:tplc="F946B3F8">
      <w:numFmt w:val="bullet"/>
      <w:lvlText w:val="•"/>
      <w:lvlJc w:val="left"/>
      <w:pPr>
        <w:ind w:left="4973" w:hanging="269"/>
      </w:pPr>
      <w:rPr>
        <w:rFonts w:hint="default"/>
        <w:lang w:val="bg-BG" w:eastAsia="bg-BG" w:bidi="bg-BG"/>
      </w:rPr>
    </w:lvl>
    <w:lvl w:ilvl="6" w:tplc="BB648D30">
      <w:numFmt w:val="bullet"/>
      <w:lvlText w:val="•"/>
      <w:lvlJc w:val="left"/>
      <w:pPr>
        <w:ind w:left="5943" w:hanging="269"/>
      </w:pPr>
      <w:rPr>
        <w:rFonts w:hint="default"/>
        <w:lang w:val="bg-BG" w:eastAsia="bg-BG" w:bidi="bg-BG"/>
      </w:rPr>
    </w:lvl>
    <w:lvl w:ilvl="7" w:tplc="E4985BAC">
      <w:numFmt w:val="bullet"/>
      <w:lvlText w:val="•"/>
      <w:lvlJc w:val="left"/>
      <w:pPr>
        <w:ind w:left="6914" w:hanging="269"/>
      </w:pPr>
      <w:rPr>
        <w:rFonts w:hint="default"/>
        <w:lang w:val="bg-BG" w:eastAsia="bg-BG" w:bidi="bg-BG"/>
      </w:rPr>
    </w:lvl>
    <w:lvl w:ilvl="8" w:tplc="4D3428E2">
      <w:numFmt w:val="bullet"/>
      <w:lvlText w:val="•"/>
      <w:lvlJc w:val="left"/>
      <w:pPr>
        <w:ind w:left="7885" w:hanging="269"/>
      </w:pPr>
      <w:rPr>
        <w:rFonts w:hint="default"/>
        <w:lang w:val="bg-BG" w:eastAsia="bg-BG" w:bidi="bg-BG"/>
      </w:rPr>
    </w:lvl>
  </w:abstractNum>
  <w:abstractNum w:abstractNumId="3">
    <w:nsid w:val="0E323522"/>
    <w:multiLevelType w:val="hybridMultilevel"/>
    <w:tmpl w:val="447835B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93D8A"/>
    <w:multiLevelType w:val="multilevel"/>
    <w:tmpl w:val="DEC0F398"/>
    <w:lvl w:ilvl="0">
      <w:start w:val="1"/>
      <w:numFmt w:val="decimal"/>
      <w:lvlText w:val="%1."/>
      <w:lvlJc w:val="left"/>
      <w:pPr>
        <w:ind w:left="356" w:hanging="240"/>
        <w:jc w:val="left"/>
      </w:pPr>
      <w:rPr>
        <w:rFonts w:hint="default"/>
        <w:b/>
        <w:bCs/>
        <w:spacing w:val="-4"/>
        <w:w w:val="100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598" w:hanging="598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2">
      <w:numFmt w:val="bullet"/>
      <w:lvlText w:val=""/>
      <w:lvlJc w:val="left"/>
      <w:pPr>
        <w:ind w:left="836" w:hanging="360"/>
      </w:pPr>
      <w:rPr>
        <w:rFonts w:hint="default"/>
        <w:w w:val="100"/>
        <w:lang w:val="bg-BG" w:eastAsia="bg-BG" w:bidi="bg-BG"/>
      </w:rPr>
    </w:lvl>
    <w:lvl w:ilvl="3">
      <w:numFmt w:val="bullet"/>
      <w:lvlText w:val=""/>
      <w:lvlJc w:val="left"/>
      <w:pPr>
        <w:ind w:left="119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4">
      <w:numFmt w:val="bullet"/>
      <w:lvlText w:val="•"/>
      <w:lvlJc w:val="left"/>
      <w:pPr>
        <w:ind w:left="1200" w:hanging="36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2637" w:hanging="36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4075" w:hanging="36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5513" w:hanging="36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6950" w:hanging="360"/>
      </w:pPr>
      <w:rPr>
        <w:rFonts w:hint="default"/>
        <w:lang w:val="bg-BG" w:eastAsia="bg-BG" w:bidi="bg-BG"/>
      </w:rPr>
    </w:lvl>
  </w:abstractNum>
  <w:abstractNum w:abstractNumId="5">
    <w:nsid w:val="158E2CD7"/>
    <w:multiLevelType w:val="hybridMultilevel"/>
    <w:tmpl w:val="F70E8278"/>
    <w:lvl w:ilvl="0" w:tplc="0402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1BB8139E"/>
    <w:multiLevelType w:val="hybridMultilevel"/>
    <w:tmpl w:val="91B8D4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27EF9"/>
    <w:multiLevelType w:val="hybridMultilevel"/>
    <w:tmpl w:val="242C0F2C"/>
    <w:lvl w:ilvl="0" w:tplc="8FB24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140F7F"/>
    <w:multiLevelType w:val="hybridMultilevel"/>
    <w:tmpl w:val="3B8A8DA8"/>
    <w:lvl w:ilvl="0" w:tplc="0402000B">
      <w:start w:val="1"/>
      <w:numFmt w:val="bullet"/>
      <w:lvlText w:val=""/>
      <w:lvlJc w:val="left"/>
      <w:pPr>
        <w:ind w:left="88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9">
    <w:nsid w:val="2B447F37"/>
    <w:multiLevelType w:val="hybridMultilevel"/>
    <w:tmpl w:val="6366D10A"/>
    <w:lvl w:ilvl="0" w:tplc="15527008">
      <w:start w:val="1"/>
      <w:numFmt w:val="decimal"/>
      <w:lvlText w:val="%1."/>
      <w:lvlJc w:val="left"/>
      <w:pPr>
        <w:ind w:left="116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1" w:tplc="552ABCA6">
      <w:numFmt w:val="bullet"/>
      <w:lvlText w:val="•"/>
      <w:lvlJc w:val="left"/>
      <w:pPr>
        <w:ind w:left="1090" w:hanging="262"/>
      </w:pPr>
      <w:rPr>
        <w:rFonts w:hint="default"/>
        <w:lang w:val="bg-BG" w:eastAsia="bg-BG" w:bidi="bg-BG"/>
      </w:rPr>
    </w:lvl>
    <w:lvl w:ilvl="2" w:tplc="C59445BA">
      <w:numFmt w:val="bullet"/>
      <w:lvlText w:val="•"/>
      <w:lvlJc w:val="left"/>
      <w:pPr>
        <w:ind w:left="2061" w:hanging="262"/>
      </w:pPr>
      <w:rPr>
        <w:rFonts w:hint="default"/>
        <w:lang w:val="bg-BG" w:eastAsia="bg-BG" w:bidi="bg-BG"/>
      </w:rPr>
    </w:lvl>
    <w:lvl w:ilvl="3" w:tplc="5754C4F4">
      <w:numFmt w:val="bullet"/>
      <w:lvlText w:val="•"/>
      <w:lvlJc w:val="left"/>
      <w:pPr>
        <w:ind w:left="3031" w:hanging="262"/>
      </w:pPr>
      <w:rPr>
        <w:rFonts w:hint="default"/>
        <w:lang w:val="bg-BG" w:eastAsia="bg-BG" w:bidi="bg-BG"/>
      </w:rPr>
    </w:lvl>
    <w:lvl w:ilvl="4" w:tplc="655290B8">
      <w:numFmt w:val="bullet"/>
      <w:lvlText w:val="•"/>
      <w:lvlJc w:val="left"/>
      <w:pPr>
        <w:ind w:left="4002" w:hanging="262"/>
      </w:pPr>
      <w:rPr>
        <w:rFonts w:hint="default"/>
        <w:lang w:val="bg-BG" w:eastAsia="bg-BG" w:bidi="bg-BG"/>
      </w:rPr>
    </w:lvl>
    <w:lvl w:ilvl="5" w:tplc="9028DABE">
      <w:numFmt w:val="bullet"/>
      <w:lvlText w:val="•"/>
      <w:lvlJc w:val="left"/>
      <w:pPr>
        <w:ind w:left="4973" w:hanging="262"/>
      </w:pPr>
      <w:rPr>
        <w:rFonts w:hint="default"/>
        <w:lang w:val="bg-BG" w:eastAsia="bg-BG" w:bidi="bg-BG"/>
      </w:rPr>
    </w:lvl>
    <w:lvl w:ilvl="6" w:tplc="5AF60E7A">
      <w:numFmt w:val="bullet"/>
      <w:lvlText w:val="•"/>
      <w:lvlJc w:val="left"/>
      <w:pPr>
        <w:ind w:left="5943" w:hanging="262"/>
      </w:pPr>
      <w:rPr>
        <w:rFonts w:hint="default"/>
        <w:lang w:val="bg-BG" w:eastAsia="bg-BG" w:bidi="bg-BG"/>
      </w:rPr>
    </w:lvl>
    <w:lvl w:ilvl="7" w:tplc="CA0CD604">
      <w:numFmt w:val="bullet"/>
      <w:lvlText w:val="•"/>
      <w:lvlJc w:val="left"/>
      <w:pPr>
        <w:ind w:left="6914" w:hanging="262"/>
      </w:pPr>
      <w:rPr>
        <w:rFonts w:hint="default"/>
        <w:lang w:val="bg-BG" w:eastAsia="bg-BG" w:bidi="bg-BG"/>
      </w:rPr>
    </w:lvl>
    <w:lvl w:ilvl="8" w:tplc="D68C3262">
      <w:numFmt w:val="bullet"/>
      <w:lvlText w:val="•"/>
      <w:lvlJc w:val="left"/>
      <w:pPr>
        <w:ind w:left="7885" w:hanging="262"/>
      </w:pPr>
      <w:rPr>
        <w:rFonts w:hint="default"/>
        <w:lang w:val="bg-BG" w:eastAsia="bg-BG" w:bidi="bg-BG"/>
      </w:rPr>
    </w:lvl>
  </w:abstractNum>
  <w:abstractNum w:abstractNumId="10">
    <w:nsid w:val="2E17589F"/>
    <w:multiLevelType w:val="hybridMultilevel"/>
    <w:tmpl w:val="38462EAE"/>
    <w:lvl w:ilvl="0" w:tplc="267234B8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1" w:tplc="D28E38EC">
      <w:numFmt w:val="bullet"/>
      <w:lvlText w:val="•"/>
      <w:lvlJc w:val="left"/>
      <w:pPr>
        <w:ind w:left="1306" w:hanging="240"/>
      </w:pPr>
      <w:rPr>
        <w:rFonts w:hint="default"/>
        <w:lang w:val="bg-BG" w:eastAsia="bg-BG" w:bidi="bg-BG"/>
      </w:rPr>
    </w:lvl>
    <w:lvl w:ilvl="2" w:tplc="2EE45C38">
      <w:numFmt w:val="bullet"/>
      <w:lvlText w:val="•"/>
      <w:lvlJc w:val="left"/>
      <w:pPr>
        <w:ind w:left="2253" w:hanging="240"/>
      </w:pPr>
      <w:rPr>
        <w:rFonts w:hint="default"/>
        <w:lang w:val="bg-BG" w:eastAsia="bg-BG" w:bidi="bg-BG"/>
      </w:rPr>
    </w:lvl>
    <w:lvl w:ilvl="3" w:tplc="6CF67BE6">
      <w:numFmt w:val="bullet"/>
      <w:lvlText w:val="•"/>
      <w:lvlJc w:val="left"/>
      <w:pPr>
        <w:ind w:left="3199" w:hanging="240"/>
      </w:pPr>
      <w:rPr>
        <w:rFonts w:hint="default"/>
        <w:lang w:val="bg-BG" w:eastAsia="bg-BG" w:bidi="bg-BG"/>
      </w:rPr>
    </w:lvl>
    <w:lvl w:ilvl="4" w:tplc="C46E52D8">
      <w:numFmt w:val="bullet"/>
      <w:lvlText w:val="•"/>
      <w:lvlJc w:val="left"/>
      <w:pPr>
        <w:ind w:left="4146" w:hanging="240"/>
      </w:pPr>
      <w:rPr>
        <w:rFonts w:hint="default"/>
        <w:lang w:val="bg-BG" w:eastAsia="bg-BG" w:bidi="bg-BG"/>
      </w:rPr>
    </w:lvl>
    <w:lvl w:ilvl="5" w:tplc="99A26A34">
      <w:numFmt w:val="bullet"/>
      <w:lvlText w:val="•"/>
      <w:lvlJc w:val="left"/>
      <w:pPr>
        <w:ind w:left="5093" w:hanging="240"/>
      </w:pPr>
      <w:rPr>
        <w:rFonts w:hint="default"/>
        <w:lang w:val="bg-BG" w:eastAsia="bg-BG" w:bidi="bg-BG"/>
      </w:rPr>
    </w:lvl>
    <w:lvl w:ilvl="6" w:tplc="C46C19AA">
      <w:numFmt w:val="bullet"/>
      <w:lvlText w:val="•"/>
      <w:lvlJc w:val="left"/>
      <w:pPr>
        <w:ind w:left="6039" w:hanging="240"/>
      </w:pPr>
      <w:rPr>
        <w:rFonts w:hint="default"/>
        <w:lang w:val="bg-BG" w:eastAsia="bg-BG" w:bidi="bg-BG"/>
      </w:rPr>
    </w:lvl>
    <w:lvl w:ilvl="7" w:tplc="12BE757A">
      <w:numFmt w:val="bullet"/>
      <w:lvlText w:val="•"/>
      <w:lvlJc w:val="left"/>
      <w:pPr>
        <w:ind w:left="6986" w:hanging="240"/>
      </w:pPr>
      <w:rPr>
        <w:rFonts w:hint="default"/>
        <w:lang w:val="bg-BG" w:eastAsia="bg-BG" w:bidi="bg-BG"/>
      </w:rPr>
    </w:lvl>
    <w:lvl w:ilvl="8" w:tplc="50948E96">
      <w:numFmt w:val="bullet"/>
      <w:lvlText w:val="•"/>
      <w:lvlJc w:val="left"/>
      <w:pPr>
        <w:ind w:left="7933" w:hanging="240"/>
      </w:pPr>
      <w:rPr>
        <w:rFonts w:hint="default"/>
        <w:lang w:val="bg-BG" w:eastAsia="bg-BG" w:bidi="bg-BG"/>
      </w:rPr>
    </w:lvl>
  </w:abstractNum>
  <w:abstractNum w:abstractNumId="11">
    <w:nsid w:val="36063396"/>
    <w:multiLevelType w:val="hybridMultilevel"/>
    <w:tmpl w:val="AB568912"/>
    <w:lvl w:ilvl="0" w:tplc="30F235D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397A4DF5"/>
    <w:multiLevelType w:val="hybridMultilevel"/>
    <w:tmpl w:val="058C185A"/>
    <w:lvl w:ilvl="0" w:tplc="CFA20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4E43A2"/>
    <w:multiLevelType w:val="hybridMultilevel"/>
    <w:tmpl w:val="DFA8BAE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500D91"/>
    <w:multiLevelType w:val="hybridMultilevel"/>
    <w:tmpl w:val="2BFCD620"/>
    <w:lvl w:ilvl="0" w:tplc="297CD6A0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2"/>
        <w:szCs w:val="22"/>
        <w:lang w:val="bg-BG" w:eastAsia="bg-BG" w:bidi="bg-BG"/>
      </w:rPr>
    </w:lvl>
    <w:lvl w:ilvl="1" w:tplc="4A341DD2">
      <w:numFmt w:val="bullet"/>
      <w:lvlText w:val="•"/>
      <w:lvlJc w:val="left"/>
      <w:pPr>
        <w:ind w:left="1738" w:hanging="360"/>
      </w:pPr>
      <w:rPr>
        <w:rFonts w:hint="default"/>
        <w:lang w:val="bg-BG" w:eastAsia="bg-BG" w:bidi="bg-BG"/>
      </w:rPr>
    </w:lvl>
    <w:lvl w:ilvl="2" w:tplc="5F6872C6">
      <w:numFmt w:val="bullet"/>
      <w:lvlText w:val="•"/>
      <w:lvlJc w:val="left"/>
      <w:pPr>
        <w:ind w:left="2637" w:hanging="360"/>
      </w:pPr>
      <w:rPr>
        <w:rFonts w:hint="default"/>
        <w:lang w:val="bg-BG" w:eastAsia="bg-BG" w:bidi="bg-BG"/>
      </w:rPr>
    </w:lvl>
    <w:lvl w:ilvl="3" w:tplc="B614B39E">
      <w:numFmt w:val="bullet"/>
      <w:lvlText w:val="•"/>
      <w:lvlJc w:val="left"/>
      <w:pPr>
        <w:ind w:left="3535" w:hanging="360"/>
      </w:pPr>
      <w:rPr>
        <w:rFonts w:hint="default"/>
        <w:lang w:val="bg-BG" w:eastAsia="bg-BG" w:bidi="bg-BG"/>
      </w:rPr>
    </w:lvl>
    <w:lvl w:ilvl="4" w:tplc="6A047688">
      <w:numFmt w:val="bullet"/>
      <w:lvlText w:val="•"/>
      <w:lvlJc w:val="left"/>
      <w:pPr>
        <w:ind w:left="4434" w:hanging="360"/>
      </w:pPr>
      <w:rPr>
        <w:rFonts w:hint="default"/>
        <w:lang w:val="bg-BG" w:eastAsia="bg-BG" w:bidi="bg-BG"/>
      </w:rPr>
    </w:lvl>
    <w:lvl w:ilvl="5" w:tplc="AC024B9E">
      <w:numFmt w:val="bullet"/>
      <w:lvlText w:val="•"/>
      <w:lvlJc w:val="left"/>
      <w:pPr>
        <w:ind w:left="5333" w:hanging="360"/>
      </w:pPr>
      <w:rPr>
        <w:rFonts w:hint="default"/>
        <w:lang w:val="bg-BG" w:eastAsia="bg-BG" w:bidi="bg-BG"/>
      </w:rPr>
    </w:lvl>
    <w:lvl w:ilvl="6" w:tplc="59825836">
      <w:numFmt w:val="bullet"/>
      <w:lvlText w:val="•"/>
      <w:lvlJc w:val="left"/>
      <w:pPr>
        <w:ind w:left="6231" w:hanging="360"/>
      </w:pPr>
      <w:rPr>
        <w:rFonts w:hint="default"/>
        <w:lang w:val="bg-BG" w:eastAsia="bg-BG" w:bidi="bg-BG"/>
      </w:rPr>
    </w:lvl>
    <w:lvl w:ilvl="7" w:tplc="9EEC2F7A">
      <w:numFmt w:val="bullet"/>
      <w:lvlText w:val="•"/>
      <w:lvlJc w:val="left"/>
      <w:pPr>
        <w:ind w:left="7130" w:hanging="360"/>
      </w:pPr>
      <w:rPr>
        <w:rFonts w:hint="default"/>
        <w:lang w:val="bg-BG" w:eastAsia="bg-BG" w:bidi="bg-BG"/>
      </w:rPr>
    </w:lvl>
    <w:lvl w:ilvl="8" w:tplc="D3E6C2A0">
      <w:numFmt w:val="bullet"/>
      <w:lvlText w:val="•"/>
      <w:lvlJc w:val="left"/>
      <w:pPr>
        <w:ind w:left="8029" w:hanging="360"/>
      </w:pPr>
      <w:rPr>
        <w:rFonts w:hint="default"/>
        <w:lang w:val="bg-BG" w:eastAsia="bg-BG" w:bidi="bg-BG"/>
      </w:rPr>
    </w:lvl>
  </w:abstractNum>
  <w:abstractNum w:abstractNumId="15">
    <w:nsid w:val="49DB21DA"/>
    <w:multiLevelType w:val="hybridMultilevel"/>
    <w:tmpl w:val="E5F200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082BD7"/>
    <w:multiLevelType w:val="hybridMultilevel"/>
    <w:tmpl w:val="3B14FF3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151AF3"/>
    <w:multiLevelType w:val="hybridMultilevel"/>
    <w:tmpl w:val="3D54153C"/>
    <w:lvl w:ilvl="0" w:tplc="0EB82886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bg-BG" w:eastAsia="bg-BG" w:bidi="bg-BG"/>
      </w:rPr>
    </w:lvl>
    <w:lvl w:ilvl="1" w:tplc="E54ADF9A">
      <w:numFmt w:val="bullet"/>
      <w:lvlText w:val="•"/>
      <w:lvlJc w:val="left"/>
      <w:pPr>
        <w:ind w:left="1306" w:hanging="240"/>
      </w:pPr>
      <w:rPr>
        <w:rFonts w:hint="default"/>
        <w:lang w:val="bg-BG" w:eastAsia="bg-BG" w:bidi="bg-BG"/>
      </w:rPr>
    </w:lvl>
    <w:lvl w:ilvl="2" w:tplc="CC4E8400">
      <w:numFmt w:val="bullet"/>
      <w:lvlText w:val="•"/>
      <w:lvlJc w:val="left"/>
      <w:pPr>
        <w:ind w:left="2253" w:hanging="240"/>
      </w:pPr>
      <w:rPr>
        <w:rFonts w:hint="default"/>
        <w:lang w:val="bg-BG" w:eastAsia="bg-BG" w:bidi="bg-BG"/>
      </w:rPr>
    </w:lvl>
    <w:lvl w:ilvl="3" w:tplc="60A294F0">
      <w:numFmt w:val="bullet"/>
      <w:lvlText w:val="•"/>
      <w:lvlJc w:val="left"/>
      <w:pPr>
        <w:ind w:left="3199" w:hanging="240"/>
      </w:pPr>
      <w:rPr>
        <w:rFonts w:hint="default"/>
        <w:lang w:val="bg-BG" w:eastAsia="bg-BG" w:bidi="bg-BG"/>
      </w:rPr>
    </w:lvl>
    <w:lvl w:ilvl="4" w:tplc="2D36E2BC">
      <w:numFmt w:val="bullet"/>
      <w:lvlText w:val="•"/>
      <w:lvlJc w:val="left"/>
      <w:pPr>
        <w:ind w:left="4146" w:hanging="240"/>
      </w:pPr>
      <w:rPr>
        <w:rFonts w:hint="default"/>
        <w:lang w:val="bg-BG" w:eastAsia="bg-BG" w:bidi="bg-BG"/>
      </w:rPr>
    </w:lvl>
    <w:lvl w:ilvl="5" w:tplc="EFBE0266">
      <w:numFmt w:val="bullet"/>
      <w:lvlText w:val="•"/>
      <w:lvlJc w:val="left"/>
      <w:pPr>
        <w:ind w:left="5093" w:hanging="240"/>
      </w:pPr>
      <w:rPr>
        <w:rFonts w:hint="default"/>
        <w:lang w:val="bg-BG" w:eastAsia="bg-BG" w:bidi="bg-BG"/>
      </w:rPr>
    </w:lvl>
    <w:lvl w:ilvl="6" w:tplc="60146B52">
      <w:numFmt w:val="bullet"/>
      <w:lvlText w:val="•"/>
      <w:lvlJc w:val="left"/>
      <w:pPr>
        <w:ind w:left="6039" w:hanging="240"/>
      </w:pPr>
      <w:rPr>
        <w:rFonts w:hint="default"/>
        <w:lang w:val="bg-BG" w:eastAsia="bg-BG" w:bidi="bg-BG"/>
      </w:rPr>
    </w:lvl>
    <w:lvl w:ilvl="7" w:tplc="9A009F34">
      <w:numFmt w:val="bullet"/>
      <w:lvlText w:val="•"/>
      <w:lvlJc w:val="left"/>
      <w:pPr>
        <w:ind w:left="6986" w:hanging="240"/>
      </w:pPr>
      <w:rPr>
        <w:rFonts w:hint="default"/>
        <w:lang w:val="bg-BG" w:eastAsia="bg-BG" w:bidi="bg-BG"/>
      </w:rPr>
    </w:lvl>
    <w:lvl w:ilvl="8" w:tplc="1994B378">
      <w:numFmt w:val="bullet"/>
      <w:lvlText w:val="•"/>
      <w:lvlJc w:val="left"/>
      <w:pPr>
        <w:ind w:left="7933" w:hanging="240"/>
      </w:pPr>
      <w:rPr>
        <w:rFonts w:hint="default"/>
        <w:lang w:val="bg-BG" w:eastAsia="bg-BG" w:bidi="bg-BG"/>
      </w:rPr>
    </w:lvl>
  </w:abstractNum>
  <w:abstractNum w:abstractNumId="18">
    <w:nsid w:val="52B81E84"/>
    <w:multiLevelType w:val="hybridMultilevel"/>
    <w:tmpl w:val="11B24C34"/>
    <w:lvl w:ilvl="0" w:tplc="E5022C1E">
      <w:start w:val="1"/>
      <w:numFmt w:val="decimal"/>
      <w:lvlText w:val="%1."/>
      <w:lvlJc w:val="left"/>
      <w:pPr>
        <w:ind w:left="116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bg-BG" w:bidi="bg-BG"/>
      </w:rPr>
    </w:lvl>
    <w:lvl w:ilvl="1" w:tplc="E552F6D0">
      <w:numFmt w:val="bullet"/>
      <w:lvlText w:val="•"/>
      <w:lvlJc w:val="left"/>
      <w:pPr>
        <w:ind w:left="1090" w:hanging="243"/>
      </w:pPr>
      <w:rPr>
        <w:rFonts w:hint="default"/>
        <w:lang w:val="bg-BG" w:eastAsia="bg-BG" w:bidi="bg-BG"/>
      </w:rPr>
    </w:lvl>
    <w:lvl w:ilvl="2" w:tplc="3684BB40">
      <w:numFmt w:val="bullet"/>
      <w:lvlText w:val="•"/>
      <w:lvlJc w:val="left"/>
      <w:pPr>
        <w:ind w:left="2061" w:hanging="243"/>
      </w:pPr>
      <w:rPr>
        <w:rFonts w:hint="default"/>
        <w:lang w:val="bg-BG" w:eastAsia="bg-BG" w:bidi="bg-BG"/>
      </w:rPr>
    </w:lvl>
    <w:lvl w:ilvl="3" w:tplc="2380601E">
      <w:numFmt w:val="bullet"/>
      <w:lvlText w:val="•"/>
      <w:lvlJc w:val="left"/>
      <w:pPr>
        <w:ind w:left="3031" w:hanging="243"/>
      </w:pPr>
      <w:rPr>
        <w:rFonts w:hint="default"/>
        <w:lang w:val="bg-BG" w:eastAsia="bg-BG" w:bidi="bg-BG"/>
      </w:rPr>
    </w:lvl>
    <w:lvl w:ilvl="4" w:tplc="D8887834">
      <w:numFmt w:val="bullet"/>
      <w:lvlText w:val="•"/>
      <w:lvlJc w:val="left"/>
      <w:pPr>
        <w:ind w:left="4002" w:hanging="243"/>
      </w:pPr>
      <w:rPr>
        <w:rFonts w:hint="default"/>
        <w:lang w:val="bg-BG" w:eastAsia="bg-BG" w:bidi="bg-BG"/>
      </w:rPr>
    </w:lvl>
    <w:lvl w:ilvl="5" w:tplc="C94042AE">
      <w:numFmt w:val="bullet"/>
      <w:lvlText w:val="•"/>
      <w:lvlJc w:val="left"/>
      <w:pPr>
        <w:ind w:left="4973" w:hanging="243"/>
      </w:pPr>
      <w:rPr>
        <w:rFonts w:hint="default"/>
        <w:lang w:val="bg-BG" w:eastAsia="bg-BG" w:bidi="bg-BG"/>
      </w:rPr>
    </w:lvl>
    <w:lvl w:ilvl="6" w:tplc="98AEF110">
      <w:numFmt w:val="bullet"/>
      <w:lvlText w:val="•"/>
      <w:lvlJc w:val="left"/>
      <w:pPr>
        <w:ind w:left="5943" w:hanging="243"/>
      </w:pPr>
      <w:rPr>
        <w:rFonts w:hint="default"/>
        <w:lang w:val="bg-BG" w:eastAsia="bg-BG" w:bidi="bg-BG"/>
      </w:rPr>
    </w:lvl>
    <w:lvl w:ilvl="7" w:tplc="942AB3AE">
      <w:numFmt w:val="bullet"/>
      <w:lvlText w:val="•"/>
      <w:lvlJc w:val="left"/>
      <w:pPr>
        <w:ind w:left="6914" w:hanging="243"/>
      </w:pPr>
      <w:rPr>
        <w:rFonts w:hint="default"/>
        <w:lang w:val="bg-BG" w:eastAsia="bg-BG" w:bidi="bg-BG"/>
      </w:rPr>
    </w:lvl>
    <w:lvl w:ilvl="8" w:tplc="D03E8040">
      <w:numFmt w:val="bullet"/>
      <w:lvlText w:val="•"/>
      <w:lvlJc w:val="left"/>
      <w:pPr>
        <w:ind w:left="7885" w:hanging="243"/>
      </w:pPr>
      <w:rPr>
        <w:rFonts w:hint="default"/>
        <w:lang w:val="bg-BG" w:eastAsia="bg-BG" w:bidi="bg-BG"/>
      </w:rPr>
    </w:lvl>
  </w:abstractNum>
  <w:abstractNum w:abstractNumId="19">
    <w:nsid w:val="57F05245"/>
    <w:multiLevelType w:val="hybridMultilevel"/>
    <w:tmpl w:val="D30C1D40"/>
    <w:lvl w:ilvl="0" w:tplc="7FAA12AE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bg-BG" w:eastAsia="bg-BG" w:bidi="bg-BG"/>
      </w:rPr>
    </w:lvl>
    <w:lvl w:ilvl="1" w:tplc="EF3A168C">
      <w:numFmt w:val="bullet"/>
      <w:lvlText w:val="•"/>
      <w:lvlJc w:val="left"/>
      <w:pPr>
        <w:ind w:left="1306" w:hanging="240"/>
      </w:pPr>
      <w:rPr>
        <w:rFonts w:hint="default"/>
        <w:lang w:val="bg-BG" w:eastAsia="bg-BG" w:bidi="bg-BG"/>
      </w:rPr>
    </w:lvl>
    <w:lvl w:ilvl="2" w:tplc="596C0FD8">
      <w:numFmt w:val="bullet"/>
      <w:lvlText w:val="•"/>
      <w:lvlJc w:val="left"/>
      <w:pPr>
        <w:ind w:left="2253" w:hanging="240"/>
      </w:pPr>
      <w:rPr>
        <w:rFonts w:hint="default"/>
        <w:lang w:val="bg-BG" w:eastAsia="bg-BG" w:bidi="bg-BG"/>
      </w:rPr>
    </w:lvl>
    <w:lvl w:ilvl="3" w:tplc="269EFFCA">
      <w:numFmt w:val="bullet"/>
      <w:lvlText w:val="•"/>
      <w:lvlJc w:val="left"/>
      <w:pPr>
        <w:ind w:left="3199" w:hanging="240"/>
      </w:pPr>
      <w:rPr>
        <w:rFonts w:hint="default"/>
        <w:lang w:val="bg-BG" w:eastAsia="bg-BG" w:bidi="bg-BG"/>
      </w:rPr>
    </w:lvl>
    <w:lvl w:ilvl="4" w:tplc="B7A0EBF4">
      <w:numFmt w:val="bullet"/>
      <w:lvlText w:val="•"/>
      <w:lvlJc w:val="left"/>
      <w:pPr>
        <w:ind w:left="4146" w:hanging="240"/>
      </w:pPr>
      <w:rPr>
        <w:rFonts w:hint="default"/>
        <w:lang w:val="bg-BG" w:eastAsia="bg-BG" w:bidi="bg-BG"/>
      </w:rPr>
    </w:lvl>
    <w:lvl w:ilvl="5" w:tplc="818EB4EC">
      <w:numFmt w:val="bullet"/>
      <w:lvlText w:val="•"/>
      <w:lvlJc w:val="left"/>
      <w:pPr>
        <w:ind w:left="5093" w:hanging="240"/>
      </w:pPr>
      <w:rPr>
        <w:rFonts w:hint="default"/>
        <w:lang w:val="bg-BG" w:eastAsia="bg-BG" w:bidi="bg-BG"/>
      </w:rPr>
    </w:lvl>
    <w:lvl w:ilvl="6" w:tplc="3618B6F4">
      <w:numFmt w:val="bullet"/>
      <w:lvlText w:val="•"/>
      <w:lvlJc w:val="left"/>
      <w:pPr>
        <w:ind w:left="6039" w:hanging="240"/>
      </w:pPr>
      <w:rPr>
        <w:rFonts w:hint="default"/>
        <w:lang w:val="bg-BG" w:eastAsia="bg-BG" w:bidi="bg-BG"/>
      </w:rPr>
    </w:lvl>
    <w:lvl w:ilvl="7" w:tplc="3A2AB78A">
      <w:numFmt w:val="bullet"/>
      <w:lvlText w:val="•"/>
      <w:lvlJc w:val="left"/>
      <w:pPr>
        <w:ind w:left="6986" w:hanging="240"/>
      </w:pPr>
      <w:rPr>
        <w:rFonts w:hint="default"/>
        <w:lang w:val="bg-BG" w:eastAsia="bg-BG" w:bidi="bg-BG"/>
      </w:rPr>
    </w:lvl>
    <w:lvl w:ilvl="8" w:tplc="B6C6514A">
      <w:numFmt w:val="bullet"/>
      <w:lvlText w:val="•"/>
      <w:lvlJc w:val="left"/>
      <w:pPr>
        <w:ind w:left="7933" w:hanging="240"/>
      </w:pPr>
      <w:rPr>
        <w:rFonts w:hint="default"/>
        <w:lang w:val="bg-BG" w:eastAsia="bg-BG" w:bidi="bg-BG"/>
      </w:rPr>
    </w:lvl>
  </w:abstractNum>
  <w:abstractNum w:abstractNumId="20">
    <w:nsid w:val="5BB1612E"/>
    <w:multiLevelType w:val="hybridMultilevel"/>
    <w:tmpl w:val="389070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626EB0"/>
    <w:multiLevelType w:val="hybridMultilevel"/>
    <w:tmpl w:val="5754B8C0"/>
    <w:lvl w:ilvl="0" w:tplc="D81EAAB4">
      <w:start w:val="6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841ED3"/>
    <w:multiLevelType w:val="hybridMultilevel"/>
    <w:tmpl w:val="5CC67804"/>
    <w:lvl w:ilvl="0" w:tplc="BFEC56D0">
      <w:numFmt w:val="bullet"/>
      <w:lvlText w:val=""/>
      <w:lvlJc w:val="left"/>
      <w:pPr>
        <w:ind w:left="836" w:hanging="360"/>
      </w:pPr>
      <w:rPr>
        <w:rFonts w:hint="default"/>
        <w:w w:val="100"/>
        <w:lang w:val="bg-BG" w:eastAsia="bg-BG" w:bidi="bg-BG"/>
      </w:rPr>
    </w:lvl>
    <w:lvl w:ilvl="1" w:tplc="EA229A1C">
      <w:numFmt w:val="bullet"/>
      <w:lvlText w:val="•"/>
      <w:lvlJc w:val="left"/>
      <w:pPr>
        <w:ind w:left="1738" w:hanging="360"/>
      </w:pPr>
      <w:rPr>
        <w:rFonts w:hint="default"/>
        <w:lang w:val="bg-BG" w:eastAsia="bg-BG" w:bidi="bg-BG"/>
      </w:rPr>
    </w:lvl>
    <w:lvl w:ilvl="2" w:tplc="953A6668">
      <w:numFmt w:val="bullet"/>
      <w:lvlText w:val="•"/>
      <w:lvlJc w:val="left"/>
      <w:pPr>
        <w:ind w:left="2637" w:hanging="360"/>
      </w:pPr>
      <w:rPr>
        <w:rFonts w:hint="default"/>
        <w:lang w:val="bg-BG" w:eastAsia="bg-BG" w:bidi="bg-BG"/>
      </w:rPr>
    </w:lvl>
    <w:lvl w:ilvl="3" w:tplc="0A640972">
      <w:numFmt w:val="bullet"/>
      <w:lvlText w:val="•"/>
      <w:lvlJc w:val="left"/>
      <w:pPr>
        <w:ind w:left="3535" w:hanging="360"/>
      </w:pPr>
      <w:rPr>
        <w:rFonts w:hint="default"/>
        <w:lang w:val="bg-BG" w:eastAsia="bg-BG" w:bidi="bg-BG"/>
      </w:rPr>
    </w:lvl>
    <w:lvl w:ilvl="4" w:tplc="DA9059D8">
      <w:numFmt w:val="bullet"/>
      <w:lvlText w:val="•"/>
      <w:lvlJc w:val="left"/>
      <w:pPr>
        <w:ind w:left="4434" w:hanging="360"/>
      </w:pPr>
      <w:rPr>
        <w:rFonts w:hint="default"/>
        <w:lang w:val="bg-BG" w:eastAsia="bg-BG" w:bidi="bg-BG"/>
      </w:rPr>
    </w:lvl>
    <w:lvl w:ilvl="5" w:tplc="120A4B3E">
      <w:numFmt w:val="bullet"/>
      <w:lvlText w:val="•"/>
      <w:lvlJc w:val="left"/>
      <w:pPr>
        <w:ind w:left="5333" w:hanging="360"/>
      </w:pPr>
      <w:rPr>
        <w:rFonts w:hint="default"/>
        <w:lang w:val="bg-BG" w:eastAsia="bg-BG" w:bidi="bg-BG"/>
      </w:rPr>
    </w:lvl>
    <w:lvl w:ilvl="6" w:tplc="1B8C155C">
      <w:numFmt w:val="bullet"/>
      <w:lvlText w:val="•"/>
      <w:lvlJc w:val="left"/>
      <w:pPr>
        <w:ind w:left="6231" w:hanging="360"/>
      </w:pPr>
      <w:rPr>
        <w:rFonts w:hint="default"/>
        <w:lang w:val="bg-BG" w:eastAsia="bg-BG" w:bidi="bg-BG"/>
      </w:rPr>
    </w:lvl>
    <w:lvl w:ilvl="7" w:tplc="B91C0B40">
      <w:numFmt w:val="bullet"/>
      <w:lvlText w:val="•"/>
      <w:lvlJc w:val="left"/>
      <w:pPr>
        <w:ind w:left="7130" w:hanging="360"/>
      </w:pPr>
      <w:rPr>
        <w:rFonts w:hint="default"/>
        <w:lang w:val="bg-BG" w:eastAsia="bg-BG" w:bidi="bg-BG"/>
      </w:rPr>
    </w:lvl>
    <w:lvl w:ilvl="8" w:tplc="ED74305E">
      <w:numFmt w:val="bullet"/>
      <w:lvlText w:val="•"/>
      <w:lvlJc w:val="left"/>
      <w:pPr>
        <w:ind w:left="8029" w:hanging="360"/>
      </w:pPr>
      <w:rPr>
        <w:rFonts w:hint="default"/>
        <w:lang w:val="bg-BG" w:eastAsia="bg-BG" w:bidi="bg-BG"/>
      </w:rPr>
    </w:lvl>
  </w:abstractNum>
  <w:num w:numId="1">
    <w:abstractNumId w:val="18"/>
  </w:num>
  <w:num w:numId="2">
    <w:abstractNumId w:val="17"/>
  </w:num>
  <w:num w:numId="3">
    <w:abstractNumId w:val="14"/>
  </w:num>
  <w:num w:numId="4">
    <w:abstractNumId w:val="0"/>
  </w:num>
  <w:num w:numId="5">
    <w:abstractNumId w:val="4"/>
  </w:num>
  <w:num w:numId="6">
    <w:abstractNumId w:val="9"/>
  </w:num>
  <w:num w:numId="7">
    <w:abstractNumId w:val="10"/>
  </w:num>
  <w:num w:numId="8">
    <w:abstractNumId w:val="19"/>
  </w:num>
  <w:num w:numId="9">
    <w:abstractNumId w:val="2"/>
  </w:num>
  <w:num w:numId="10">
    <w:abstractNumId w:val="22"/>
  </w:num>
  <w:num w:numId="11">
    <w:abstractNumId w:val="15"/>
  </w:num>
  <w:num w:numId="12">
    <w:abstractNumId w:val="8"/>
  </w:num>
  <w:num w:numId="13">
    <w:abstractNumId w:val="13"/>
  </w:num>
  <w:num w:numId="14">
    <w:abstractNumId w:val="1"/>
  </w:num>
  <w:num w:numId="15">
    <w:abstractNumId w:val="20"/>
  </w:num>
  <w:num w:numId="16">
    <w:abstractNumId w:val="3"/>
  </w:num>
  <w:num w:numId="17">
    <w:abstractNumId w:val="11"/>
  </w:num>
  <w:num w:numId="18">
    <w:abstractNumId w:val="7"/>
  </w:num>
  <w:num w:numId="19">
    <w:abstractNumId w:val="12"/>
  </w:num>
  <w:num w:numId="20">
    <w:abstractNumId w:val="5"/>
  </w:num>
  <w:num w:numId="21">
    <w:abstractNumId w:val="16"/>
  </w:num>
  <w:num w:numId="22">
    <w:abstractNumId w:val="21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3A5B"/>
    <w:rsid w:val="000F3374"/>
    <w:rsid w:val="001653D8"/>
    <w:rsid w:val="00166176"/>
    <w:rsid w:val="001C2F11"/>
    <w:rsid w:val="001D44C0"/>
    <w:rsid w:val="00235E63"/>
    <w:rsid w:val="0026205D"/>
    <w:rsid w:val="00273A5B"/>
    <w:rsid w:val="00290DBF"/>
    <w:rsid w:val="00301358"/>
    <w:rsid w:val="00301405"/>
    <w:rsid w:val="00337A1D"/>
    <w:rsid w:val="00384B17"/>
    <w:rsid w:val="004932C4"/>
    <w:rsid w:val="00583078"/>
    <w:rsid w:val="00634598"/>
    <w:rsid w:val="006A509C"/>
    <w:rsid w:val="006D50DC"/>
    <w:rsid w:val="006D6734"/>
    <w:rsid w:val="00780134"/>
    <w:rsid w:val="007E377E"/>
    <w:rsid w:val="009369F1"/>
    <w:rsid w:val="00AF7D70"/>
    <w:rsid w:val="00B326D1"/>
    <w:rsid w:val="00B62E81"/>
    <w:rsid w:val="00B73B18"/>
    <w:rsid w:val="00BB046C"/>
    <w:rsid w:val="00BE5CCF"/>
    <w:rsid w:val="00D22D0C"/>
    <w:rsid w:val="00EB207D"/>
    <w:rsid w:val="00EF3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73A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73A5B"/>
    <w:pPr>
      <w:ind w:left="116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73A5B"/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paragraph" w:customStyle="1" w:styleId="11">
    <w:name w:val="Заглавие 11"/>
    <w:basedOn w:val="Normal"/>
    <w:uiPriority w:val="1"/>
    <w:qFormat/>
    <w:rsid w:val="00273A5B"/>
    <w:pPr>
      <w:ind w:left="176" w:right="697"/>
      <w:jc w:val="center"/>
      <w:outlineLvl w:val="1"/>
    </w:pPr>
    <w:rPr>
      <w:b/>
      <w:bCs/>
      <w:sz w:val="56"/>
      <w:szCs w:val="56"/>
    </w:rPr>
  </w:style>
  <w:style w:type="paragraph" w:customStyle="1" w:styleId="21">
    <w:name w:val="Заглавие 21"/>
    <w:basedOn w:val="Normal"/>
    <w:uiPriority w:val="1"/>
    <w:qFormat/>
    <w:rsid w:val="00273A5B"/>
    <w:pPr>
      <w:spacing w:line="274" w:lineRule="exact"/>
      <w:ind w:left="116"/>
      <w:jc w:val="both"/>
      <w:outlineLvl w:val="2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273A5B"/>
    <w:pPr>
      <w:ind w:left="116"/>
      <w:jc w:val="both"/>
    </w:pPr>
  </w:style>
  <w:style w:type="paragraph" w:styleId="NoSpacing">
    <w:name w:val="No Spacing"/>
    <w:link w:val="NoSpacingChar"/>
    <w:uiPriority w:val="1"/>
    <w:qFormat/>
    <w:rsid w:val="00273A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273A5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2620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E377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377E"/>
    <w:rPr>
      <w:rFonts w:ascii="Times New Roman" w:eastAsia="Times New Roman" w:hAnsi="Times New Roman" w:cs="Times New Roman"/>
      <w:lang w:eastAsia="bg-BG" w:bidi="bg-BG"/>
    </w:rPr>
  </w:style>
  <w:style w:type="paragraph" w:styleId="Footer">
    <w:name w:val="footer"/>
    <w:basedOn w:val="Normal"/>
    <w:link w:val="FooterChar"/>
    <w:uiPriority w:val="99"/>
    <w:unhideWhenUsed/>
    <w:rsid w:val="007E377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77E"/>
    <w:rPr>
      <w:rFonts w:ascii="Times New Roman" w:eastAsia="Times New Roman" w:hAnsi="Times New Roman" w:cs="Times New Roman"/>
      <w:lang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09C"/>
    <w:rPr>
      <w:rFonts w:ascii="Tahoma" w:eastAsia="Times New Roman" w:hAnsi="Tahoma" w:cs="Tahoma"/>
      <w:sz w:val="16"/>
      <w:szCs w:val="16"/>
      <w:lang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73A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73A5B"/>
    <w:pPr>
      <w:ind w:left="116"/>
      <w:jc w:val="both"/>
    </w:pPr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273A5B"/>
    <w:rPr>
      <w:rFonts w:ascii="Times New Roman" w:eastAsia="Times New Roman" w:hAnsi="Times New Roman" w:cs="Times New Roman"/>
      <w:sz w:val="24"/>
      <w:szCs w:val="24"/>
      <w:lang w:eastAsia="bg-BG" w:bidi="bg-BG"/>
    </w:rPr>
  </w:style>
  <w:style w:type="paragraph" w:customStyle="1" w:styleId="11">
    <w:name w:val="Заглавие 11"/>
    <w:basedOn w:val="a"/>
    <w:uiPriority w:val="1"/>
    <w:qFormat/>
    <w:rsid w:val="00273A5B"/>
    <w:pPr>
      <w:ind w:left="176" w:right="697"/>
      <w:jc w:val="center"/>
      <w:outlineLvl w:val="1"/>
    </w:pPr>
    <w:rPr>
      <w:b/>
      <w:bCs/>
      <w:sz w:val="56"/>
      <w:szCs w:val="56"/>
    </w:rPr>
  </w:style>
  <w:style w:type="paragraph" w:customStyle="1" w:styleId="21">
    <w:name w:val="Заглавие 21"/>
    <w:basedOn w:val="a"/>
    <w:uiPriority w:val="1"/>
    <w:qFormat/>
    <w:rsid w:val="00273A5B"/>
    <w:pPr>
      <w:spacing w:line="274" w:lineRule="exact"/>
      <w:ind w:left="116"/>
      <w:jc w:val="both"/>
      <w:outlineLvl w:val="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273A5B"/>
    <w:pPr>
      <w:ind w:left="116"/>
      <w:jc w:val="both"/>
    </w:pPr>
  </w:style>
  <w:style w:type="paragraph" w:styleId="a6">
    <w:name w:val="No Spacing"/>
    <w:link w:val="a7"/>
    <w:uiPriority w:val="1"/>
    <w:qFormat/>
    <w:rsid w:val="00273A5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разредка Знак"/>
    <w:link w:val="a6"/>
    <w:uiPriority w:val="1"/>
    <w:rsid w:val="00273A5B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2620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7E377E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7E377E"/>
    <w:rPr>
      <w:rFonts w:ascii="Times New Roman" w:eastAsia="Times New Roman" w:hAnsi="Times New Roman" w:cs="Times New Roman"/>
      <w:lang w:eastAsia="bg-BG" w:bidi="bg-BG"/>
    </w:rPr>
  </w:style>
  <w:style w:type="paragraph" w:styleId="ab">
    <w:name w:val="footer"/>
    <w:basedOn w:val="a"/>
    <w:link w:val="ac"/>
    <w:uiPriority w:val="99"/>
    <w:unhideWhenUsed/>
    <w:rsid w:val="007E377E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7E377E"/>
    <w:rPr>
      <w:rFonts w:ascii="Times New Roman" w:eastAsia="Times New Roman" w:hAnsi="Times New Roman" w:cs="Times New Roman"/>
      <w:lang w:eastAsia="bg-BG" w:bidi="bg-BG"/>
    </w:rPr>
  </w:style>
  <w:style w:type="paragraph" w:styleId="ad">
    <w:name w:val="Balloon Text"/>
    <w:basedOn w:val="a"/>
    <w:link w:val="ae"/>
    <w:uiPriority w:val="99"/>
    <w:semiHidden/>
    <w:unhideWhenUsed/>
    <w:rsid w:val="006A509C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6A509C"/>
    <w:rPr>
      <w:rFonts w:ascii="Tahoma" w:eastAsia="Times New Roman" w:hAnsi="Tahoma" w:cs="Tahoma"/>
      <w:sz w:val="16"/>
      <w:szCs w:val="16"/>
      <w:lang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1567</Words>
  <Characters>8936</Characters>
  <Application>Microsoft Office Word</Application>
  <DocSecurity>0</DocSecurity>
  <Lines>74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Computer1</dc:creator>
  <cp:lastModifiedBy>Freeware Sys</cp:lastModifiedBy>
  <cp:revision>2</cp:revision>
  <cp:lastPrinted>2020-10-14T15:46:00Z</cp:lastPrinted>
  <dcterms:created xsi:type="dcterms:W3CDTF">2020-10-14T16:51:00Z</dcterms:created>
  <dcterms:modified xsi:type="dcterms:W3CDTF">2020-10-14T16:51:00Z</dcterms:modified>
</cp:coreProperties>
</file>